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C31F" w14:textId="6FBB347E" w:rsidR="00137B81" w:rsidRDefault="00EA7B62" w:rsidP="00137B81">
      <w:pPr>
        <w:jc w:val="center"/>
        <w:rPr>
          <w:rFonts w:ascii="Broadway" w:hAnsi="Broadway"/>
          <w:b/>
          <w:color w:val="C00000"/>
          <w:sz w:val="32"/>
          <w:szCs w:val="32"/>
          <w:lang w:val="fr-FR"/>
        </w:rPr>
      </w:pPr>
      <w:bookmarkStart w:id="0" w:name="_Hlk143703300"/>
      <w:r>
        <w:rPr>
          <w:noProof/>
          <w:sz w:val="44"/>
          <w:szCs w:val="44"/>
          <w:lang w:val="fr-FR"/>
        </w:rPr>
        <w:drawing>
          <wp:inline distT="0" distB="0" distL="0" distR="0" wp14:anchorId="7BD9B916" wp14:editId="64EA8BBD">
            <wp:extent cx="720000" cy="734400"/>
            <wp:effectExtent l="0" t="0" r="4445" b="8890"/>
            <wp:docPr id="1699993813" name="Image 2" descr="Une image contenant cercle, symbole, Emblè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93813" name="Image 2" descr="Une image contenant cercle, symbole, Emblème, logo&#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734400"/>
                    </a:xfrm>
                    <a:prstGeom prst="rect">
                      <a:avLst/>
                    </a:prstGeom>
                  </pic:spPr>
                </pic:pic>
              </a:graphicData>
            </a:graphic>
          </wp:inline>
        </w:drawing>
      </w:r>
      <w:r w:rsidR="00137B81" w:rsidRPr="00EA7B62">
        <w:rPr>
          <w:noProof/>
          <w:sz w:val="44"/>
          <w:szCs w:val="44"/>
          <w:lang w:val="fr-FR"/>
        </w:rPr>
        <w:t xml:space="preserve">                                                                     </w:t>
      </w:r>
      <w:r w:rsidR="00137B81" w:rsidRPr="00331D0F">
        <w:rPr>
          <w:noProof/>
          <w:sz w:val="44"/>
          <w:szCs w:val="44"/>
        </w:rPr>
        <w:drawing>
          <wp:inline distT="0" distB="0" distL="0" distR="0" wp14:anchorId="2BB0367A" wp14:editId="472424E8">
            <wp:extent cx="637200" cy="730800"/>
            <wp:effectExtent l="0" t="0" r="0" b="0"/>
            <wp:docPr id="1" name="Image 1" descr="Une image contenant texte, symbole, Emblè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ymbole, Emblème, log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00" cy="730800"/>
                    </a:xfrm>
                    <a:prstGeom prst="rect">
                      <a:avLst/>
                    </a:prstGeom>
                    <a:noFill/>
                    <a:ln>
                      <a:noFill/>
                    </a:ln>
                  </pic:spPr>
                </pic:pic>
              </a:graphicData>
            </a:graphic>
          </wp:inline>
        </w:drawing>
      </w:r>
    </w:p>
    <w:p w14:paraId="2767811E" w14:textId="23408D2A" w:rsidR="00F66D84" w:rsidRPr="005B5FEB" w:rsidRDefault="00137B81" w:rsidP="00F66D84">
      <w:pPr>
        <w:jc w:val="center"/>
        <w:rPr>
          <w:rFonts w:ascii="Broadway" w:hAnsi="Broadway"/>
          <w:b/>
          <w:color w:val="1F4E79" w:themeColor="accent5" w:themeShade="80"/>
          <w:sz w:val="72"/>
          <w:szCs w:val="72"/>
          <w:lang w:val="fr-FR"/>
        </w:rPr>
      </w:pPr>
      <w:r>
        <w:rPr>
          <w:rFonts w:ascii="Broadway" w:hAnsi="Broadway"/>
          <w:b/>
          <w:color w:val="C00000"/>
          <w:sz w:val="32"/>
          <w:szCs w:val="32"/>
          <w:lang w:val="fr-FR"/>
        </w:rPr>
        <w:t xml:space="preserve">F.I.C.B. </w:t>
      </w:r>
      <w:r w:rsidR="00F66D84" w:rsidRPr="00137B81">
        <w:rPr>
          <w:rFonts w:ascii="Broadway" w:hAnsi="Broadway"/>
          <w:b/>
          <w:color w:val="C00000"/>
          <w:sz w:val="32"/>
          <w:szCs w:val="32"/>
          <w:lang w:val="fr-FR"/>
        </w:rPr>
        <w:t>CHALLENGE INTERNATIONAL</w:t>
      </w:r>
      <w:r w:rsidRPr="00137B81">
        <w:rPr>
          <w:rFonts w:ascii="Broadway" w:hAnsi="Broadway"/>
          <w:b/>
          <w:color w:val="C00000"/>
          <w:sz w:val="32"/>
          <w:szCs w:val="32"/>
          <w:lang w:val="fr-FR"/>
        </w:rPr>
        <w:t xml:space="preserve"> </w:t>
      </w:r>
      <w:r>
        <w:rPr>
          <w:rFonts w:ascii="Broadway" w:hAnsi="Broadway"/>
          <w:b/>
          <w:color w:val="C00000"/>
          <w:sz w:val="32"/>
          <w:szCs w:val="32"/>
          <w:lang w:val="fr-FR"/>
        </w:rPr>
        <w:t xml:space="preserve">DE DEGUSTATION DE VINS </w:t>
      </w:r>
      <w:r w:rsidRPr="00137B81">
        <w:rPr>
          <w:rFonts w:ascii="Broadway" w:hAnsi="Broadway"/>
          <w:b/>
          <w:color w:val="C00000"/>
          <w:sz w:val="32"/>
          <w:szCs w:val="32"/>
          <w:lang w:val="fr-FR"/>
        </w:rPr>
        <w:t>2024</w:t>
      </w:r>
      <w:r w:rsidR="00F329DC">
        <w:rPr>
          <w:rFonts w:ascii="Broadway" w:hAnsi="Broadway"/>
          <w:b/>
          <w:color w:val="C00000"/>
          <w:sz w:val="36"/>
          <w:szCs w:val="36"/>
          <w:lang w:val="fr-FR"/>
        </w:rPr>
        <w:t xml:space="preserve"> </w:t>
      </w:r>
    </w:p>
    <w:bookmarkEnd w:id="0"/>
    <w:p w14:paraId="382EFEE9" w14:textId="5F39E253" w:rsidR="00ED4AA8" w:rsidRPr="00005DED" w:rsidRDefault="00ED4AA8" w:rsidP="00005DED">
      <w:pPr>
        <w:jc w:val="center"/>
        <w:rPr>
          <w:rFonts w:ascii="Arial" w:hAnsi="Arial" w:cs="Arial"/>
          <w:b/>
          <w:bCs/>
          <w:lang w:val="fr-FR"/>
        </w:rPr>
      </w:pPr>
      <w:r w:rsidRPr="00005DED">
        <w:rPr>
          <w:rFonts w:ascii="Arial" w:hAnsi="Arial" w:cs="Arial"/>
          <w:b/>
          <w:bCs/>
          <w:lang w:val="fr-FR"/>
        </w:rPr>
        <w:t>Aux membres de la F.I.C.B. et aux producteurs de vin de leurs régions</w:t>
      </w:r>
      <w:r w:rsidR="00F66D84">
        <w:rPr>
          <w:rFonts w:ascii="Arial" w:hAnsi="Arial" w:cs="Arial"/>
          <w:b/>
          <w:bCs/>
          <w:lang w:val="fr-FR"/>
        </w:rPr>
        <w:t xml:space="preserve"> </w:t>
      </w:r>
    </w:p>
    <w:p w14:paraId="591E39B8" w14:textId="00B6A862" w:rsidR="00005DED" w:rsidRPr="00005DED" w:rsidRDefault="0030118B" w:rsidP="00ED4AA8">
      <w:pPr>
        <w:jc w:val="both"/>
        <w:rPr>
          <w:rFonts w:ascii="Arial" w:hAnsi="Arial" w:cs="Arial"/>
          <w:lang w:val="fr-FR"/>
        </w:rPr>
      </w:pPr>
      <w:r w:rsidRPr="00005DED">
        <w:rPr>
          <w:rFonts w:ascii="Arial" w:hAnsi="Arial" w:cs="Arial"/>
          <w:lang w:val="fr-FR"/>
        </w:rPr>
        <w:t>La Fédération Internationale des Confréries Bachiques (F.I.C.B.) regroupe les confréries bachiques et leurs fédération</w:t>
      </w:r>
      <w:r w:rsidR="00005DED" w:rsidRPr="00005DED">
        <w:rPr>
          <w:rFonts w:ascii="Arial" w:hAnsi="Arial" w:cs="Arial"/>
          <w:lang w:val="fr-FR"/>
        </w:rPr>
        <w:t>s</w:t>
      </w:r>
      <w:r w:rsidRPr="00005DED">
        <w:rPr>
          <w:rFonts w:ascii="Arial" w:hAnsi="Arial" w:cs="Arial"/>
          <w:lang w:val="fr-FR"/>
        </w:rPr>
        <w:t xml:space="preserve"> nationales ou régionales de 2</w:t>
      </w:r>
      <w:r w:rsidR="005B5FEB">
        <w:rPr>
          <w:rFonts w:ascii="Arial" w:hAnsi="Arial" w:cs="Arial"/>
          <w:lang w:val="fr-FR"/>
        </w:rPr>
        <w:t>3</w:t>
      </w:r>
      <w:r w:rsidRPr="00005DED">
        <w:rPr>
          <w:rFonts w:ascii="Arial" w:hAnsi="Arial" w:cs="Arial"/>
          <w:lang w:val="fr-FR"/>
        </w:rPr>
        <w:t xml:space="preserve"> pays sur 4 continents. Ces confréries ont pour vocation de rassembler les connaisseurs de vin d’une région ou d’un pays</w:t>
      </w:r>
      <w:r w:rsidR="00005DED" w:rsidRPr="00005DED">
        <w:rPr>
          <w:rFonts w:ascii="Arial" w:hAnsi="Arial" w:cs="Arial"/>
          <w:lang w:val="fr-FR"/>
        </w:rPr>
        <w:t xml:space="preserve"> et de maintenir les traditions du vin</w:t>
      </w:r>
      <w:r w:rsidRPr="00005DED">
        <w:rPr>
          <w:rFonts w:ascii="Arial" w:hAnsi="Arial" w:cs="Arial"/>
          <w:lang w:val="fr-FR"/>
        </w:rPr>
        <w:t xml:space="preserve">. Elles partagent les valeurs et les objectifs résumés dans la « Charte internationale de confréries bachiques » de la F.I.C.B. </w:t>
      </w:r>
    </w:p>
    <w:p w14:paraId="5F9EAF84" w14:textId="5C545F9E" w:rsidR="00ED4AA8" w:rsidRPr="00005DED" w:rsidRDefault="0030118B" w:rsidP="00ED4AA8">
      <w:pPr>
        <w:jc w:val="both"/>
        <w:rPr>
          <w:rFonts w:ascii="Arial" w:hAnsi="Arial" w:cs="Arial"/>
          <w:lang w:val="fr-FR"/>
        </w:rPr>
      </w:pPr>
      <w:r w:rsidRPr="00005DED">
        <w:rPr>
          <w:rFonts w:ascii="Arial" w:hAnsi="Arial" w:cs="Arial"/>
          <w:lang w:val="fr-FR"/>
        </w:rPr>
        <w:t xml:space="preserve">La F.I.C.B. programme chaque année un grand évènement international organisé par l’un de ses membres (voir </w:t>
      </w:r>
      <w:hyperlink r:id="rId8" w:history="1">
        <w:r w:rsidRPr="00005DED">
          <w:rPr>
            <w:rStyle w:val="Hyperlink"/>
            <w:rFonts w:ascii="Arial" w:hAnsi="Arial" w:cs="Arial"/>
            <w:lang w:val="fr-FR"/>
          </w:rPr>
          <w:t>www.winebrotherhoods.org</w:t>
        </w:r>
      </w:hyperlink>
      <w:r w:rsidRPr="00005DED">
        <w:rPr>
          <w:rFonts w:ascii="Arial" w:hAnsi="Arial" w:cs="Arial"/>
          <w:lang w:val="fr-FR"/>
        </w:rPr>
        <w:t xml:space="preserve"> )</w:t>
      </w:r>
      <w:r w:rsidR="00005DED" w:rsidRPr="00005DED">
        <w:rPr>
          <w:rFonts w:ascii="Arial" w:hAnsi="Arial" w:cs="Arial"/>
          <w:lang w:val="fr-FR"/>
        </w:rPr>
        <w:t xml:space="preserve">. </w:t>
      </w:r>
      <w:r w:rsidRPr="00005DED">
        <w:rPr>
          <w:rFonts w:ascii="Arial" w:hAnsi="Arial" w:cs="Arial"/>
          <w:lang w:val="fr-FR"/>
        </w:rPr>
        <w:t xml:space="preserve">Le </w:t>
      </w:r>
      <w:r w:rsidRPr="00005DED">
        <w:rPr>
          <w:rFonts w:ascii="Arial" w:hAnsi="Arial" w:cs="Arial"/>
          <w:b/>
          <w:bCs/>
          <w:lang w:val="fr-FR"/>
        </w:rPr>
        <w:t>2ème Challenge International de dégustation de vins de la F.I.C.B.</w:t>
      </w:r>
      <w:r w:rsidRPr="00005DED">
        <w:rPr>
          <w:rFonts w:ascii="Arial" w:hAnsi="Arial" w:cs="Arial"/>
          <w:lang w:val="fr-FR"/>
        </w:rPr>
        <w:t xml:space="preserve"> </w:t>
      </w:r>
      <w:r w:rsidRPr="00005DED">
        <w:rPr>
          <w:rFonts w:ascii="Arial" w:hAnsi="Arial" w:cs="Arial"/>
          <w:b/>
          <w:bCs/>
          <w:lang w:val="fr-FR"/>
        </w:rPr>
        <w:t xml:space="preserve">aura lieu en Hongrie du </w:t>
      </w:r>
      <w:r w:rsidR="005B5FEB">
        <w:rPr>
          <w:rFonts w:ascii="Arial" w:hAnsi="Arial" w:cs="Arial"/>
          <w:b/>
          <w:bCs/>
          <w:lang w:val="fr-FR"/>
        </w:rPr>
        <w:t xml:space="preserve">23 au </w:t>
      </w:r>
      <w:r w:rsidR="0050040F">
        <w:rPr>
          <w:rFonts w:ascii="Arial" w:hAnsi="Arial" w:cs="Arial"/>
          <w:b/>
          <w:bCs/>
          <w:lang w:val="fr-FR"/>
        </w:rPr>
        <w:t>2</w:t>
      </w:r>
      <w:r w:rsidR="002D7A80">
        <w:rPr>
          <w:rFonts w:ascii="Arial" w:hAnsi="Arial" w:cs="Arial"/>
          <w:b/>
          <w:bCs/>
          <w:lang w:val="fr-FR"/>
        </w:rPr>
        <w:t>6</w:t>
      </w:r>
      <w:r w:rsidRPr="00005DED">
        <w:rPr>
          <w:rFonts w:ascii="Arial" w:hAnsi="Arial" w:cs="Arial"/>
          <w:b/>
          <w:bCs/>
          <w:lang w:val="fr-FR"/>
        </w:rPr>
        <w:t xml:space="preserve"> </w:t>
      </w:r>
      <w:r w:rsidR="00137B81">
        <w:rPr>
          <w:rFonts w:ascii="Arial" w:hAnsi="Arial" w:cs="Arial"/>
          <w:b/>
          <w:bCs/>
          <w:lang w:val="fr-FR"/>
        </w:rPr>
        <w:t xml:space="preserve">mai </w:t>
      </w:r>
      <w:r w:rsidRPr="00005DED">
        <w:rPr>
          <w:rFonts w:ascii="Arial" w:hAnsi="Arial" w:cs="Arial"/>
          <w:b/>
          <w:bCs/>
          <w:lang w:val="fr-FR"/>
        </w:rPr>
        <w:t>202</w:t>
      </w:r>
      <w:r w:rsidR="005B5FEB">
        <w:rPr>
          <w:rFonts w:ascii="Arial" w:hAnsi="Arial" w:cs="Arial"/>
          <w:b/>
          <w:bCs/>
          <w:lang w:val="fr-FR"/>
        </w:rPr>
        <w:t>4</w:t>
      </w:r>
      <w:r w:rsidRPr="00005DED">
        <w:rPr>
          <w:rFonts w:ascii="Arial" w:hAnsi="Arial" w:cs="Arial"/>
          <w:b/>
          <w:bCs/>
          <w:lang w:val="fr-FR"/>
        </w:rPr>
        <w:t xml:space="preserve"> </w:t>
      </w:r>
      <w:r w:rsidRPr="00005DED">
        <w:rPr>
          <w:rFonts w:ascii="Arial" w:hAnsi="Arial" w:cs="Arial"/>
          <w:lang w:val="fr-FR"/>
        </w:rPr>
        <w:t xml:space="preserve">à </w:t>
      </w:r>
      <w:r w:rsidR="009B11F5">
        <w:rPr>
          <w:rFonts w:ascii="Arial" w:hAnsi="Arial" w:cs="Arial"/>
          <w:lang w:val="fr-FR"/>
        </w:rPr>
        <w:t xml:space="preserve">Budapest et dans sa région, avec une extension </w:t>
      </w:r>
      <w:r w:rsidR="0050040F">
        <w:rPr>
          <w:rFonts w:ascii="Arial" w:hAnsi="Arial" w:cs="Arial"/>
          <w:lang w:val="fr-FR"/>
        </w:rPr>
        <w:t xml:space="preserve">du 26 au 28 mai </w:t>
      </w:r>
      <w:r w:rsidR="009B11F5">
        <w:rPr>
          <w:rFonts w:ascii="Arial" w:hAnsi="Arial" w:cs="Arial"/>
          <w:lang w:val="fr-FR"/>
        </w:rPr>
        <w:t xml:space="preserve">à Eger et </w:t>
      </w:r>
      <w:r w:rsidRPr="00005DED">
        <w:rPr>
          <w:rFonts w:ascii="Arial" w:hAnsi="Arial" w:cs="Arial"/>
          <w:lang w:val="fr-FR"/>
        </w:rPr>
        <w:t>dans la région du Toka</w:t>
      </w:r>
      <w:r w:rsidR="009B11F5">
        <w:rPr>
          <w:rFonts w:ascii="Arial" w:hAnsi="Arial" w:cs="Arial"/>
          <w:lang w:val="fr-FR"/>
        </w:rPr>
        <w:t>ï</w:t>
      </w:r>
      <w:r w:rsidRPr="00005DED">
        <w:rPr>
          <w:rFonts w:ascii="Arial" w:hAnsi="Arial" w:cs="Arial"/>
          <w:lang w:val="fr-FR"/>
        </w:rPr>
        <w:t>.</w:t>
      </w:r>
      <w:r w:rsidR="00005DED" w:rsidRPr="00005DED">
        <w:rPr>
          <w:rFonts w:ascii="Arial" w:hAnsi="Arial" w:cs="Arial"/>
          <w:lang w:val="fr-FR"/>
        </w:rPr>
        <w:t xml:space="preserve"> Il est organisé par l’Ordre des Dames de Pannonie.</w:t>
      </w:r>
    </w:p>
    <w:p w14:paraId="059ECB4D" w14:textId="48A027C8" w:rsidR="009B11F5" w:rsidRPr="00005DED" w:rsidRDefault="0030118B" w:rsidP="00ED4AA8">
      <w:pPr>
        <w:jc w:val="both"/>
        <w:rPr>
          <w:rFonts w:ascii="Arial" w:hAnsi="Arial" w:cs="Arial"/>
          <w:lang w:val="fr-FR"/>
        </w:rPr>
      </w:pPr>
      <w:r w:rsidRPr="00005DED">
        <w:rPr>
          <w:rFonts w:ascii="Arial" w:hAnsi="Arial" w:cs="Arial"/>
          <w:lang w:val="fr-FR"/>
        </w:rPr>
        <w:t xml:space="preserve">Ce Challenge comporte notamment une appréciation par l’ensemble des </w:t>
      </w:r>
      <w:r w:rsidR="009B11F5" w:rsidRPr="00005DED">
        <w:rPr>
          <w:rFonts w:ascii="Arial" w:hAnsi="Arial" w:cs="Arial"/>
          <w:lang w:val="fr-FR"/>
        </w:rPr>
        <w:t>participants des</w:t>
      </w:r>
      <w:r w:rsidRPr="00005DED">
        <w:rPr>
          <w:rFonts w:ascii="Arial" w:hAnsi="Arial" w:cs="Arial"/>
          <w:lang w:val="fr-FR"/>
        </w:rPr>
        <w:t xml:space="preserve"> vins servis à l’aveugle à l’occasion des repas du Challenge. La notation des vins</w:t>
      </w:r>
      <w:r w:rsidR="00005DED" w:rsidRPr="00005DED">
        <w:rPr>
          <w:rFonts w:ascii="Arial" w:hAnsi="Arial" w:cs="Arial"/>
          <w:lang w:val="fr-FR"/>
        </w:rPr>
        <w:t>,</w:t>
      </w:r>
      <w:r w:rsidRPr="00005DED">
        <w:rPr>
          <w:rFonts w:ascii="Arial" w:hAnsi="Arial" w:cs="Arial"/>
          <w:lang w:val="fr-FR"/>
        </w:rPr>
        <w:t xml:space="preserve"> sous la conduite d’un Jury international d’experts, </w:t>
      </w:r>
      <w:r w:rsidR="00005DED" w:rsidRPr="00005DED">
        <w:rPr>
          <w:rFonts w:ascii="Arial" w:hAnsi="Arial" w:cs="Arial"/>
          <w:lang w:val="fr-FR"/>
        </w:rPr>
        <w:t>permet</w:t>
      </w:r>
      <w:r w:rsidRPr="00005DED">
        <w:rPr>
          <w:rFonts w:ascii="Arial" w:hAnsi="Arial" w:cs="Arial"/>
          <w:lang w:val="fr-FR"/>
        </w:rPr>
        <w:t xml:space="preserve"> la désignation </w:t>
      </w:r>
      <w:r w:rsidRPr="00062A7A">
        <w:rPr>
          <w:rFonts w:ascii="Arial" w:hAnsi="Arial" w:cs="Arial"/>
          <w:lang w:val="fr-FR"/>
        </w:rPr>
        <w:t>du</w:t>
      </w:r>
      <w:r w:rsidRPr="00005DED">
        <w:rPr>
          <w:rFonts w:ascii="Arial" w:hAnsi="Arial" w:cs="Arial"/>
          <w:b/>
          <w:bCs/>
          <w:lang w:val="fr-FR"/>
        </w:rPr>
        <w:t xml:space="preserve"> « vin rouge préféré » </w:t>
      </w:r>
      <w:r w:rsidRPr="00005DED">
        <w:rPr>
          <w:rFonts w:ascii="Arial" w:hAnsi="Arial" w:cs="Arial"/>
          <w:lang w:val="fr-FR"/>
        </w:rPr>
        <w:t xml:space="preserve">et du </w:t>
      </w:r>
      <w:r w:rsidRPr="00005DED">
        <w:rPr>
          <w:rFonts w:ascii="Arial" w:hAnsi="Arial" w:cs="Arial"/>
          <w:b/>
          <w:bCs/>
          <w:lang w:val="fr-FR"/>
        </w:rPr>
        <w:t>« vin blanc préféré »</w:t>
      </w:r>
      <w:r w:rsidRPr="00005DED">
        <w:rPr>
          <w:rFonts w:ascii="Arial" w:hAnsi="Arial" w:cs="Arial"/>
          <w:lang w:val="fr-FR"/>
        </w:rPr>
        <w:t xml:space="preserve"> du Challenge de l’année. Les vins dégustés sont de préférence fournis par des producteurs des régions viticoles dans l</w:t>
      </w:r>
      <w:r w:rsidR="00005DED" w:rsidRPr="00005DED">
        <w:rPr>
          <w:rFonts w:ascii="Arial" w:hAnsi="Arial" w:cs="Arial"/>
          <w:lang w:val="fr-FR"/>
        </w:rPr>
        <w:t>es</w:t>
      </w:r>
      <w:r w:rsidRPr="00005DED">
        <w:rPr>
          <w:rFonts w:ascii="Arial" w:hAnsi="Arial" w:cs="Arial"/>
          <w:lang w:val="fr-FR"/>
        </w:rPr>
        <w:t>quelle</w:t>
      </w:r>
      <w:r w:rsidR="00005DED" w:rsidRPr="00005DED">
        <w:rPr>
          <w:rFonts w:ascii="Arial" w:hAnsi="Arial" w:cs="Arial"/>
          <w:lang w:val="fr-FR"/>
        </w:rPr>
        <w:t>s</w:t>
      </w:r>
      <w:r w:rsidRPr="00005DED">
        <w:rPr>
          <w:rFonts w:ascii="Arial" w:hAnsi="Arial" w:cs="Arial"/>
          <w:lang w:val="fr-FR"/>
        </w:rPr>
        <w:t xml:space="preserve"> il y a une confrérie membre de la F.I.C.B.</w:t>
      </w:r>
      <w:r w:rsidR="00137B81">
        <w:rPr>
          <w:rFonts w:ascii="Arial" w:hAnsi="Arial" w:cs="Arial"/>
          <w:lang w:val="fr-FR"/>
        </w:rPr>
        <w:t>¨ (</w:t>
      </w:r>
      <w:r w:rsidR="009B11F5">
        <w:rPr>
          <w:rFonts w:ascii="Arial" w:hAnsi="Arial" w:cs="Arial"/>
          <w:lang w:val="fr-FR"/>
        </w:rPr>
        <w:t xml:space="preserve">voir le </w:t>
      </w:r>
      <w:r w:rsidR="00137B81">
        <w:rPr>
          <w:rFonts w:ascii="Arial" w:hAnsi="Arial" w:cs="Arial"/>
          <w:lang w:val="fr-FR"/>
        </w:rPr>
        <w:t xml:space="preserve">programme et le </w:t>
      </w:r>
      <w:r w:rsidR="009B11F5">
        <w:rPr>
          <w:rFonts w:ascii="Arial" w:hAnsi="Arial" w:cs="Arial"/>
          <w:lang w:val="fr-FR"/>
        </w:rPr>
        <w:t xml:space="preserve">règlement </w:t>
      </w:r>
      <w:r w:rsidR="00137B81">
        <w:rPr>
          <w:rFonts w:ascii="Arial" w:hAnsi="Arial" w:cs="Arial"/>
          <w:lang w:val="fr-FR"/>
        </w:rPr>
        <w:t xml:space="preserve">du Challenge </w:t>
      </w:r>
      <w:r w:rsidR="009B11F5">
        <w:rPr>
          <w:rFonts w:ascii="Arial" w:hAnsi="Arial" w:cs="Arial"/>
          <w:lang w:val="fr-FR"/>
        </w:rPr>
        <w:t xml:space="preserve">sur le site </w:t>
      </w:r>
      <w:hyperlink r:id="rId9" w:history="1">
        <w:r w:rsidR="009B11F5" w:rsidRPr="007155AA">
          <w:rPr>
            <w:rStyle w:val="Hyperlink"/>
            <w:rFonts w:ascii="Arial" w:hAnsi="Arial" w:cs="Arial"/>
            <w:lang w:val="fr-FR"/>
          </w:rPr>
          <w:t>www.winebrotherhoods.org</w:t>
        </w:r>
      </w:hyperlink>
      <w:r w:rsidR="009B11F5">
        <w:rPr>
          <w:rFonts w:ascii="Arial" w:hAnsi="Arial" w:cs="Arial"/>
          <w:lang w:val="fr-FR"/>
        </w:rPr>
        <w:t xml:space="preserve"> rubrique « actualités »)</w:t>
      </w:r>
    </w:p>
    <w:p w14:paraId="1AF812F0" w14:textId="77FB0353" w:rsidR="00ED4AA8" w:rsidRPr="00005DED" w:rsidRDefault="00ED4AA8" w:rsidP="00ED4AA8">
      <w:pPr>
        <w:jc w:val="both"/>
        <w:rPr>
          <w:rFonts w:ascii="Arial" w:hAnsi="Arial" w:cs="Arial"/>
          <w:lang w:val="fr-FR"/>
        </w:rPr>
      </w:pPr>
      <w:r w:rsidRPr="00005DED">
        <w:rPr>
          <w:rFonts w:ascii="Arial" w:hAnsi="Arial" w:cs="Arial"/>
          <w:lang w:val="fr-FR"/>
        </w:rPr>
        <w:t xml:space="preserve">L’évènement fera l’objet d’une </w:t>
      </w:r>
      <w:r w:rsidR="00005DED" w:rsidRPr="00005DED">
        <w:rPr>
          <w:rFonts w:ascii="Arial" w:hAnsi="Arial" w:cs="Arial"/>
          <w:lang w:val="fr-FR"/>
        </w:rPr>
        <w:t>large</w:t>
      </w:r>
      <w:r w:rsidRPr="00005DED">
        <w:rPr>
          <w:rFonts w:ascii="Arial" w:hAnsi="Arial" w:cs="Arial"/>
          <w:lang w:val="fr-FR"/>
        </w:rPr>
        <w:t xml:space="preserve"> communication par la F.I.C.B. auprès de ses membres, de la presse spécialisée du vin et à travers son site internet</w:t>
      </w:r>
      <w:r w:rsidR="00170541">
        <w:rPr>
          <w:rFonts w:ascii="Arial" w:hAnsi="Arial" w:cs="Arial"/>
          <w:lang w:val="fr-FR"/>
        </w:rPr>
        <w:t>,</w:t>
      </w:r>
      <w:r w:rsidRPr="00005DED">
        <w:rPr>
          <w:rFonts w:ascii="Arial" w:hAnsi="Arial" w:cs="Arial"/>
          <w:lang w:val="fr-FR"/>
        </w:rPr>
        <w:t xml:space="preserve"> Tous les vins dégustés feront l’objet d’une mention et d’une courte description sur le site de la F.I.C.B.</w:t>
      </w:r>
      <w:r w:rsidR="00170541">
        <w:rPr>
          <w:rFonts w:ascii="Arial" w:hAnsi="Arial" w:cs="Arial"/>
          <w:lang w:val="fr-FR"/>
        </w:rPr>
        <w:t xml:space="preserve"> avec des liens vers les sites des fournisseurs. Ceux-ci pourront utiliser </w:t>
      </w:r>
      <w:r w:rsidR="007D1B52">
        <w:rPr>
          <w:rFonts w:ascii="Arial" w:hAnsi="Arial" w:cs="Arial"/>
          <w:lang w:val="fr-FR"/>
        </w:rPr>
        <w:t xml:space="preserve">dans leur communication </w:t>
      </w:r>
      <w:r w:rsidR="00170541">
        <w:rPr>
          <w:rFonts w:ascii="Arial" w:hAnsi="Arial" w:cs="Arial"/>
          <w:lang w:val="fr-FR"/>
        </w:rPr>
        <w:t xml:space="preserve">la mention </w:t>
      </w:r>
      <w:r w:rsidR="00170541" w:rsidRPr="00170541">
        <w:rPr>
          <w:rFonts w:ascii="Arial" w:hAnsi="Arial" w:cs="Arial"/>
          <w:i/>
          <w:iCs/>
          <w:lang w:val="fr-FR"/>
        </w:rPr>
        <w:t>« vin fourni pour le Challenge international 202</w:t>
      </w:r>
      <w:r w:rsidR="005B5FEB">
        <w:rPr>
          <w:rFonts w:ascii="Arial" w:hAnsi="Arial" w:cs="Arial"/>
          <w:i/>
          <w:iCs/>
          <w:lang w:val="fr-FR"/>
        </w:rPr>
        <w:t>4</w:t>
      </w:r>
      <w:r w:rsidR="00170541" w:rsidRPr="00170541">
        <w:rPr>
          <w:rFonts w:ascii="Arial" w:hAnsi="Arial" w:cs="Arial"/>
          <w:i/>
          <w:iCs/>
          <w:lang w:val="fr-FR"/>
        </w:rPr>
        <w:t xml:space="preserve"> de la F.I.C.B. »</w:t>
      </w:r>
      <w:r w:rsidR="00170541">
        <w:rPr>
          <w:rFonts w:ascii="Arial" w:hAnsi="Arial" w:cs="Arial"/>
          <w:lang w:val="fr-FR"/>
        </w:rPr>
        <w:t xml:space="preserve">. </w:t>
      </w:r>
      <w:r w:rsidRPr="00005DED">
        <w:rPr>
          <w:rFonts w:ascii="Arial" w:hAnsi="Arial" w:cs="Arial"/>
          <w:lang w:val="fr-FR"/>
        </w:rPr>
        <w:t xml:space="preserve">Les </w:t>
      </w:r>
      <w:r w:rsidRPr="00170541">
        <w:rPr>
          <w:rFonts w:ascii="Arial" w:hAnsi="Arial" w:cs="Arial"/>
          <w:i/>
          <w:iCs/>
          <w:lang w:val="fr-FR"/>
        </w:rPr>
        <w:t xml:space="preserve">« vins préférés » </w:t>
      </w:r>
      <w:r w:rsidRPr="00005DED">
        <w:rPr>
          <w:rFonts w:ascii="Arial" w:hAnsi="Arial" w:cs="Arial"/>
          <w:lang w:val="fr-FR"/>
        </w:rPr>
        <w:t xml:space="preserve">recevront un certificat </w:t>
      </w:r>
      <w:r w:rsidR="00EA7B62">
        <w:rPr>
          <w:rFonts w:ascii="Arial" w:hAnsi="Arial" w:cs="Arial"/>
          <w:lang w:val="fr-FR"/>
        </w:rPr>
        <w:t>que leurs producteurs</w:t>
      </w:r>
      <w:r w:rsidRPr="00005DED">
        <w:rPr>
          <w:rFonts w:ascii="Arial" w:hAnsi="Arial" w:cs="Arial"/>
          <w:lang w:val="fr-FR"/>
        </w:rPr>
        <w:t xml:space="preserve"> pourront utiliser dans leur promotion commerciale, y compris sur les bouteilles des vins déclarés vainqueurs. C’est donc pour les producteurs une excellente occasion de faire connaître</w:t>
      </w:r>
      <w:r w:rsidR="000100AF">
        <w:rPr>
          <w:rFonts w:ascii="Arial" w:hAnsi="Arial" w:cs="Arial"/>
          <w:lang w:val="fr-FR"/>
        </w:rPr>
        <w:t xml:space="preserve"> et de </w:t>
      </w:r>
      <w:r w:rsidR="0050040F">
        <w:rPr>
          <w:rFonts w:ascii="Arial" w:hAnsi="Arial" w:cs="Arial"/>
          <w:lang w:val="fr-FR"/>
        </w:rPr>
        <w:t xml:space="preserve">promouvoir </w:t>
      </w:r>
      <w:r w:rsidR="0050040F" w:rsidRPr="00005DED">
        <w:rPr>
          <w:rFonts w:ascii="Arial" w:hAnsi="Arial" w:cs="Arial"/>
          <w:lang w:val="fr-FR"/>
        </w:rPr>
        <w:t>leurs</w:t>
      </w:r>
      <w:r w:rsidRPr="00005DED">
        <w:rPr>
          <w:rFonts w:ascii="Arial" w:hAnsi="Arial" w:cs="Arial"/>
          <w:lang w:val="fr-FR"/>
        </w:rPr>
        <w:t xml:space="preserve"> vins </w:t>
      </w:r>
      <w:proofErr w:type="gramStart"/>
      <w:r w:rsidRPr="00005DED">
        <w:rPr>
          <w:rFonts w:ascii="Arial" w:hAnsi="Arial" w:cs="Arial"/>
          <w:lang w:val="fr-FR"/>
        </w:rPr>
        <w:t>au</w:t>
      </w:r>
      <w:proofErr w:type="gramEnd"/>
      <w:r w:rsidRPr="00005DED">
        <w:rPr>
          <w:rFonts w:ascii="Arial" w:hAnsi="Arial" w:cs="Arial"/>
          <w:lang w:val="fr-FR"/>
        </w:rPr>
        <w:t xml:space="preserve"> plan international.</w:t>
      </w:r>
    </w:p>
    <w:p w14:paraId="6CD11782" w14:textId="592922C9" w:rsidR="00005DED" w:rsidRPr="00005DED" w:rsidRDefault="00ED4AA8" w:rsidP="00ED4AA8">
      <w:pPr>
        <w:jc w:val="both"/>
        <w:rPr>
          <w:rFonts w:ascii="Arial" w:hAnsi="Arial" w:cs="Arial"/>
          <w:lang w:val="fr-FR"/>
        </w:rPr>
      </w:pPr>
      <w:r w:rsidRPr="00005DED">
        <w:rPr>
          <w:rFonts w:ascii="Arial" w:hAnsi="Arial" w:cs="Arial"/>
          <w:lang w:val="fr-FR"/>
        </w:rPr>
        <w:t xml:space="preserve">Les producteurs qui souhaitent faire participer leurs vins au Challenge sont priés de se faire connaître aux organisateurs </w:t>
      </w:r>
      <w:r w:rsidRPr="009B11F5">
        <w:rPr>
          <w:rFonts w:ascii="Arial" w:hAnsi="Arial" w:cs="Arial"/>
          <w:b/>
          <w:bCs/>
          <w:lang w:val="fr-FR"/>
        </w:rPr>
        <w:t xml:space="preserve">avant le </w:t>
      </w:r>
      <w:r w:rsidR="002D7A80">
        <w:rPr>
          <w:rFonts w:ascii="Arial" w:hAnsi="Arial" w:cs="Arial"/>
          <w:b/>
          <w:bCs/>
          <w:lang w:val="fr-FR"/>
        </w:rPr>
        <w:t>15</w:t>
      </w:r>
      <w:r w:rsidRPr="009B11F5">
        <w:rPr>
          <w:rFonts w:ascii="Arial" w:hAnsi="Arial" w:cs="Arial"/>
          <w:b/>
          <w:bCs/>
          <w:lang w:val="fr-FR"/>
        </w:rPr>
        <w:t xml:space="preserve"> </w:t>
      </w:r>
      <w:r w:rsidR="000100AF">
        <w:rPr>
          <w:rFonts w:ascii="Arial" w:hAnsi="Arial" w:cs="Arial"/>
          <w:b/>
          <w:bCs/>
          <w:lang w:val="fr-FR"/>
        </w:rPr>
        <w:t xml:space="preserve">mars </w:t>
      </w:r>
      <w:r w:rsidRPr="000100AF">
        <w:rPr>
          <w:rFonts w:ascii="Arial" w:hAnsi="Arial" w:cs="Arial"/>
          <w:b/>
          <w:bCs/>
          <w:lang w:val="fr-FR"/>
        </w:rPr>
        <w:t>202</w:t>
      </w:r>
      <w:r w:rsidR="005B5FEB">
        <w:rPr>
          <w:rFonts w:ascii="Arial" w:hAnsi="Arial" w:cs="Arial"/>
          <w:b/>
          <w:bCs/>
          <w:lang w:val="fr-FR"/>
        </w:rPr>
        <w:t>4</w:t>
      </w:r>
      <w:r w:rsidRPr="00005DED">
        <w:rPr>
          <w:rFonts w:ascii="Arial" w:hAnsi="Arial" w:cs="Arial"/>
          <w:lang w:val="fr-FR"/>
        </w:rPr>
        <w:t xml:space="preserve"> au moyen du formulaire </w:t>
      </w:r>
      <w:r w:rsidR="00BA6206" w:rsidRPr="00005DED">
        <w:rPr>
          <w:rFonts w:ascii="Arial" w:hAnsi="Arial" w:cs="Arial"/>
          <w:lang w:val="fr-FR"/>
        </w:rPr>
        <w:t>joint.</w:t>
      </w:r>
      <w:r w:rsidRPr="00005DED">
        <w:rPr>
          <w:rFonts w:ascii="Arial" w:hAnsi="Arial" w:cs="Arial"/>
          <w:lang w:val="fr-FR"/>
        </w:rPr>
        <w:t xml:space="preserve"> L’usage, établi lors du 1</w:t>
      </w:r>
      <w:r w:rsidRPr="00005DED">
        <w:rPr>
          <w:rFonts w:ascii="Arial" w:hAnsi="Arial" w:cs="Arial"/>
          <w:vertAlign w:val="superscript"/>
          <w:lang w:val="fr-FR"/>
        </w:rPr>
        <w:t>er</w:t>
      </w:r>
      <w:r w:rsidRPr="00005DED">
        <w:rPr>
          <w:rFonts w:ascii="Arial" w:hAnsi="Arial" w:cs="Arial"/>
          <w:lang w:val="fr-FR"/>
        </w:rPr>
        <w:t xml:space="preserve"> Challenge International F.I.C.B. organisé en Finlande en 2019, est que les producteurs prennent en charge la fourniture et l’expédition des bouteilles (</w:t>
      </w:r>
      <w:r w:rsidR="0050040F">
        <w:rPr>
          <w:rFonts w:ascii="Arial" w:hAnsi="Arial" w:cs="Arial"/>
          <w:lang w:val="fr-FR"/>
        </w:rPr>
        <w:t>au minimum 12</w:t>
      </w:r>
      <w:r w:rsidR="00170541">
        <w:rPr>
          <w:rFonts w:ascii="Arial" w:hAnsi="Arial" w:cs="Arial"/>
          <w:lang w:val="fr-FR"/>
        </w:rPr>
        <w:t xml:space="preserve"> </w:t>
      </w:r>
      <w:r w:rsidRPr="00005DED">
        <w:rPr>
          <w:rFonts w:ascii="Arial" w:hAnsi="Arial" w:cs="Arial"/>
          <w:lang w:val="fr-FR"/>
        </w:rPr>
        <w:t>du même vin) nécessaires pour la dégustation. Toutefois, pour compléter la sélection, les organisateurs pourront envisager l’approvisionnement de vins à des conditions favorables.</w:t>
      </w:r>
      <w:r w:rsidR="00062A7A">
        <w:rPr>
          <w:rFonts w:ascii="Arial" w:hAnsi="Arial" w:cs="Arial"/>
          <w:lang w:val="fr-FR"/>
        </w:rPr>
        <w:t xml:space="preserve"> </w:t>
      </w:r>
    </w:p>
    <w:p w14:paraId="50C92E89" w14:textId="1AA845C0" w:rsidR="00ED4AA8" w:rsidRPr="00005DED" w:rsidRDefault="00ED4AA8" w:rsidP="00137B81">
      <w:pPr>
        <w:jc w:val="both"/>
        <w:rPr>
          <w:rFonts w:ascii="Arial" w:hAnsi="Arial" w:cs="Arial"/>
          <w:lang w:val="fr-FR"/>
        </w:rPr>
      </w:pPr>
      <w:r w:rsidRPr="00005DED">
        <w:rPr>
          <w:rFonts w:ascii="Arial" w:hAnsi="Arial" w:cs="Arial"/>
          <w:lang w:val="fr-FR"/>
        </w:rPr>
        <w:t>Nous invitons donc les membres de la F.I.C.B. à diffuser largement cette lettre et le questionnaire joint aux producteurs de leur région et à promouvoir le Challenge auprès de leurs membres.</w:t>
      </w:r>
      <w:r w:rsidR="00137B81">
        <w:rPr>
          <w:rFonts w:ascii="Arial" w:hAnsi="Arial" w:cs="Arial"/>
          <w:lang w:val="fr-FR"/>
        </w:rPr>
        <w:t xml:space="preserve"> </w:t>
      </w:r>
      <w:r w:rsidRPr="00005DED">
        <w:rPr>
          <w:rFonts w:ascii="Arial" w:hAnsi="Arial" w:cs="Arial"/>
          <w:lang w:val="fr-FR"/>
        </w:rPr>
        <w:t>Confraternellement vôtre</w:t>
      </w:r>
      <w:r w:rsidR="00005DED">
        <w:rPr>
          <w:rFonts w:ascii="Arial" w:hAnsi="Arial" w:cs="Arial"/>
          <w:lang w:val="fr-FR"/>
        </w:rPr>
        <w:t>, le</w:t>
      </w:r>
      <w:r w:rsidR="007D1B52">
        <w:rPr>
          <w:rFonts w:ascii="Arial" w:hAnsi="Arial" w:cs="Arial"/>
          <w:lang w:val="fr-FR"/>
        </w:rPr>
        <w:t xml:space="preserve"> </w:t>
      </w:r>
      <w:r w:rsidR="0050040F">
        <w:rPr>
          <w:rFonts w:ascii="Arial" w:hAnsi="Arial" w:cs="Arial"/>
          <w:lang w:val="fr-FR"/>
        </w:rPr>
        <w:t>1</w:t>
      </w:r>
      <w:r w:rsidR="00137B81">
        <w:rPr>
          <w:rFonts w:ascii="Arial" w:hAnsi="Arial" w:cs="Arial"/>
          <w:lang w:val="fr-FR"/>
        </w:rPr>
        <w:t>er</w:t>
      </w:r>
      <w:r w:rsidR="0050040F">
        <w:rPr>
          <w:rFonts w:ascii="Arial" w:hAnsi="Arial" w:cs="Arial"/>
          <w:lang w:val="fr-FR"/>
        </w:rPr>
        <w:t xml:space="preserve"> </w:t>
      </w:r>
      <w:r w:rsidR="002D7A80">
        <w:rPr>
          <w:rFonts w:ascii="Arial" w:hAnsi="Arial" w:cs="Arial"/>
          <w:lang w:val="fr-FR"/>
        </w:rPr>
        <w:t>février 2024</w:t>
      </w:r>
    </w:p>
    <w:p w14:paraId="11DE9B09" w14:textId="760499E2" w:rsidR="00897CDF" w:rsidRDefault="000100AF" w:rsidP="00897CDF">
      <w:pPr>
        <w:jc w:val="center"/>
        <w:rPr>
          <w:rFonts w:ascii="Arial" w:hAnsi="Arial" w:cs="Arial"/>
          <w:lang w:val="fr-FR"/>
        </w:rPr>
      </w:pPr>
      <w:r>
        <w:rPr>
          <w:rFonts w:ascii="Arial" w:hAnsi="Arial" w:cs="Arial"/>
          <w:lang w:val="fr-FR"/>
        </w:rPr>
        <w:t>Le Président de la</w:t>
      </w:r>
      <w:r w:rsidR="00005DED">
        <w:rPr>
          <w:rFonts w:ascii="Arial" w:hAnsi="Arial" w:cs="Arial"/>
          <w:lang w:val="fr-FR"/>
        </w:rPr>
        <w:t xml:space="preserve"> F.I.C.B.                        </w:t>
      </w:r>
      <w:r>
        <w:rPr>
          <w:rFonts w:ascii="Arial" w:hAnsi="Arial" w:cs="Arial"/>
          <w:lang w:val="fr-FR"/>
        </w:rPr>
        <w:t xml:space="preserve">La Présidente </w:t>
      </w:r>
      <w:r w:rsidR="00714896">
        <w:rPr>
          <w:rFonts w:ascii="Arial" w:hAnsi="Arial" w:cs="Arial"/>
          <w:lang w:val="fr-FR"/>
        </w:rPr>
        <w:t>de</w:t>
      </w:r>
      <w:r w:rsidR="0050040F">
        <w:rPr>
          <w:rFonts w:ascii="Arial" w:hAnsi="Arial" w:cs="Arial"/>
          <w:lang w:val="fr-FR"/>
        </w:rPr>
        <w:t xml:space="preserve"> l’Ordre </w:t>
      </w:r>
      <w:r w:rsidR="00B579C0">
        <w:rPr>
          <w:rFonts w:ascii="Arial" w:hAnsi="Arial" w:cs="Arial"/>
          <w:lang w:val="fr-FR"/>
        </w:rPr>
        <w:t>des Dames</w:t>
      </w:r>
      <w:r w:rsidR="00005DED">
        <w:rPr>
          <w:rFonts w:ascii="Arial" w:hAnsi="Arial" w:cs="Arial"/>
          <w:lang w:val="fr-FR"/>
        </w:rPr>
        <w:t xml:space="preserve"> de Pannonie</w:t>
      </w:r>
    </w:p>
    <w:p w14:paraId="269048C2" w14:textId="0D408010" w:rsidR="000100AF" w:rsidRPr="00137B81" w:rsidRDefault="000100AF" w:rsidP="000100AF">
      <w:pPr>
        <w:jc w:val="both"/>
        <w:rPr>
          <w:rFonts w:ascii="Arial" w:hAnsi="Arial" w:cs="Arial"/>
          <w:lang w:val="sv-SE"/>
        </w:rPr>
      </w:pPr>
      <w:r>
        <w:rPr>
          <w:rFonts w:ascii="Arial" w:hAnsi="Arial" w:cs="Arial"/>
          <w:lang w:val="fr-FR"/>
        </w:rPr>
        <w:t xml:space="preserve">       </w:t>
      </w:r>
      <w:r w:rsidRPr="00137B81">
        <w:rPr>
          <w:rFonts w:ascii="Arial" w:hAnsi="Arial" w:cs="Arial"/>
          <w:lang w:val="sv-SE"/>
        </w:rPr>
        <w:t>Alan BRYDEN                                                                   Ildiko KON</w:t>
      </w:r>
      <w:r w:rsidR="00EA7B62">
        <w:rPr>
          <w:rFonts w:ascii="Arial" w:hAnsi="Arial" w:cs="Arial"/>
          <w:lang w:val="sv-SE"/>
        </w:rPr>
        <w:t>CZ</w:t>
      </w:r>
      <w:r w:rsidRPr="00137B81">
        <w:rPr>
          <w:rFonts w:ascii="Arial" w:hAnsi="Arial" w:cs="Arial"/>
          <w:lang w:val="sv-SE"/>
        </w:rPr>
        <w:t xml:space="preserve">               </w:t>
      </w:r>
    </w:p>
    <w:p w14:paraId="2933B9FC" w14:textId="77777777" w:rsidR="00B579C0" w:rsidRPr="00B579C0" w:rsidRDefault="00B579C0" w:rsidP="00B579C0">
      <w:pPr>
        <w:jc w:val="center"/>
        <w:rPr>
          <w:rFonts w:ascii="Broadway" w:hAnsi="Broadway"/>
          <w:b/>
          <w:color w:val="C00000"/>
          <w:sz w:val="32"/>
          <w:szCs w:val="32"/>
          <w:lang w:val="en-US"/>
        </w:rPr>
      </w:pPr>
      <w:r>
        <w:rPr>
          <w:rFonts w:ascii="Broadway" w:hAnsi="Broadway"/>
          <w:b/>
          <w:noProof/>
          <w:color w:val="C00000"/>
          <w:sz w:val="32"/>
          <w:szCs w:val="32"/>
          <w:lang w:val="fr-FR"/>
        </w:rPr>
        <w:lastRenderedPageBreak/>
        <w:drawing>
          <wp:inline distT="0" distB="0" distL="0" distR="0" wp14:anchorId="0D1B32E0" wp14:editId="677B85B4">
            <wp:extent cx="720000" cy="734400"/>
            <wp:effectExtent l="0" t="0" r="4445" b="8890"/>
            <wp:docPr id="1087460020" name="Image 1087460020" descr="Une image contenant cercle, symbole, Emblè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95074" name="Image 1" descr="Une image contenant cercle, symbole, Emblème, logo&#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734400"/>
                    </a:xfrm>
                    <a:prstGeom prst="rect">
                      <a:avLst/>
                    </a:prstGeom>
                  </pic:spPr>
                </pic:pic>
              </a:graphicData>
            </a:graphic>
          </wp:inline>
        </w:drawing>
      </w:r>
      <w:r>
        <w:rPr>
          <w:noProof/>
          <w:sz w:val="44"/>
          <w:szCs w:val="44"/>
        </w:rPr>
        <w:t xml:space="preserve">                                                                     </w:t>
      </w:r>
      <w:r w:rsidRPr="00331D0F">
        <w:rPr>
          <w:noProof/>
          <w:sz w:val="44"/>
          <w:szCs w:val="44"/>
        </w:rPr>
        <w:drawing>
          <wp:inline distT="0" distB="0" distL="0" distR="0" wp14:anchorId="08C52B6D" wp14:editId="0F1FB0B2">
            <wp:extent cx="637200" cy="730800"/>
            <wp:effectExtent l="0" t="0" r="0" b="0"/>
            <wp:docPr id="2067602750" name="Image 2067602750" descr="Une image contenant texte, symbole, Emblè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ymbole, Emblème, log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00" cy="730800"/>
                    </a:xfrm>
                    <a:prstGeom prst="rect">
                      <a:avLst/>
                    </a:prstGeom>
                    <a:noFill/>
                    <a:ln>
                      <a:noFill/>
                    </a:ln>
                  </pic:spPr>
                </pic:pic>
              </a:graphicData>
            </a:graphic>
          </wp:inline>
        </w:drawing>
      </w:r>
    </w:p>
    <w:p w14:paraId="4072BF21" w14:textId="1D449740" w:rsidR="00B579C0" w:rsidRPr="00B579C0" w:rsidRDefault="00B579C0" w:rsidP="00B579C0">
      <w:pPr>
        <w:jc w:val="center"/>
        <w:rPr>
          <w:rFonts w:ascii="Broadway" w:hAnsi="Broadway"/>
          <w:b/>
          <w:color w:val="1F4E79" w:themeColor="accent5" w:themeShade="80"/>
          <w:sz w:val="72"/>
          <w:szCs w:val="72"/>
          <w:lang w:val="en-US"/>
        </w:rPr>
      </w:pPr>
      <w:r w:rsidRPr="00B579C0">
        <w:rPr>
          <w:rFonts w:ascii="Broadway" w:hAnsi="Broadway"/>
          <w:b/>
          <w:color w:val="C00000"/>
          <w:sz w:val="32"/>
          <w:szCs w:val="32"/>
          <w:lang w:val="en-US"/>
        </w:rPr>
        <w:t xml:space="preserve">F.I.C.B. </w:t>
      </w:r>
      <w:r w:rsidR="00D40682">
        <w:rPr>
          <w:rFonts w:ascii="Broadway" w:hAnsi="Broadway"/>
          <w:b/>
          <w:color w:val="C00000"/>
          <w:sz w:val="32"/>
          <w:szCs w:val="32"/>
          <w:lang w:val="en-US"/>
        </w:rPr>
        <w:t xml:space="preserve">INTERNATIONAL WINE TASTING AND </w:t>
      </w:r>
      <w:proofErr w:type="gramStart"/>
      <w:r w:rsidR="00D40682">
        <w:rPr>
          <w:rFonts w:ascii="Broadway" w:hAnsi="Broadway"/>
          <w:b/>
          <w:color w:val="C00000"/>
          <w:sz w:val="32"/>
          <w:szCs w:val="32"/>
          <w:lang w:val="en-US"/>
        </w:rPr>
        <w:t xml:space="preserve">RATING  </w:t>
      </w:r>
      <w:r w:rsidRPr="00B579C0">
        <w:rPr>
          <w:rFonts w:ascii="Broadway" w:hAnsi="Broadway"/>
          <w:b/>
          <w:color w:val="C00000"/>
          <w:sz w:val="32"/>
          <w:szCs w:val="32"/>
          <w:lang w:val="en-US"/>
        </w:rPr>
        <w:t>CHALLENGE</w:t>
      </w:r>
      <w:proofErr w:type="gramEnd"/>
      <w:r w:rsidRPr="00B579C0">
        <w:rPr>
          <w:rFonts w:ascii="Broadway" w:hAnsi="Broadway"/>
          <w:b/>
          <w:color w:val="C00000"/>
          <w:sz w:val="32"/>
          <w:szCs w:val="32"/>
          <w:lang w:val="en-US"/>
        </w:rPr>
        <w:t xml:space="preserve"> 2024</w:t>
      </w:r>
      <w:r w:rsidRPr="00B579C0">
        <w:rPr>
          <w:rFonts w:ascii="Broadway" w:hAnsi="Broadway"/>
          <w:b/>
          <w:color w:val="C00000"/>
          <w:sz w:val="36"/>
          <w:szCs w:val="36"/>
          <w:lang w:val="en-US"/>
        </w:rPr>
        <w:t xml:space="preserve"> </w:t>
      </w:r>
    </w:p>
    <w:p w14:paraId="590B7859" w14:textId="09D7CD54" w:rsidR="00AA6977" w:rsidRPr="00AA6977" w:rsidRDefault="00AA6977" w:rsidP="00AA6977">
      <w:pPr>
        <w:jc w:val="center"/>
        <w:rPr>
          <w:rFonts w:ascii="Arial" w:hAnsi="Arial" w:cs="Arial"/>
          <w:b/>
          <w:bCs/>
          <w:lang w:val="en-US"/>
        </w:rPr>
      </w:pPr>
      <w:r w:rsidRPr="00AA6977">
        <w:rPr>
          <w:rFonts w:ascii="Arial" w:hAnsi="Arial" w:cs="Arial"/>
          <w:b/>
          <w:bCs/>
          <w:lang w:val="en-US"/>
        </w:rPr>
        <w:t>To the members of the F.I.C.B. and to the wine producers of their regions</w:t>
      </w:r>
      <w:r w:rsidR="00F66D84">
        <w:rPr>
          <w:rFonts w:ascii="Arial" w:hAnsi="Arial" w:cs="Arial"/>
          <w:b/>
          <w:bCs/>
          <w:lang w:val="en-US"/>
        </w:rPr>
        <w:t xml:space="preserve"> </w:t>
      </w:r>
    </w:p>
    <w:p w14:paraId="2814CD91" w14:textId="3599B0EB" w:rsidR="00AA6977" w:rsidRPr="00AA6977" w:rsidRDefault="00AA6977" w:rsidP="00AA6977">
      <w:pPr>
        <w:jc w:val="both"/>
        <w:rPr>
          <w:rFonts w:ascii="Arial" w:hAnsi="Arial" w:cs="Arial"/>
          <w:lang w:val="en-US"/>
        </w:rPr>
      </w:pPr>
      <w:r w:rsidRPr="00AA6977">
        <w:rPr>
          <w:rFonts w:ascii="Arial" w:hAnsi="Arial" w:cs="Arial"/>
          <w:lang w:val="en-US"/>
        </w:rPr>
        <w:t xml:space="preserve">The International Federation of </w:t>
      </w:r>
      <w:r>
        <w:rPr>
          <w:rFonts w:ascii="Arial" w:hAnsi="Arial" w:cs="Arial"/>
          <w:lang w:val="en-US"/>
        </w:rPr>
        <w:t>Wine Brotherhoods</w:t>
      </w:r>
      <w:r w:rsidRPr="00AA6977">
        <w:rPr>
          <w:rFonts w:ascii="Arial" w:hAnsi="Arial" w:cs="Arial"/>
          <w:lang w:val="en-US"/>
        </w:rPr>
        <w:t xml:space="preserve"> (F.I.C.B.) brings together the </w:t>
      </w:r>
      <w:r>
        <w:rPr>
          <w:rFonts w:ascii="Arial" w:hAnsi="Arial" w:cs="Arial"/>
          <w:lang w:val="en-US"/>
        </w:rPr>
        <w:t xml:space="preserve">wine brotherhoods </w:t>
      </w:r>
      <w:r w:rsidRPr="00AA6977">
        <w:rPr>
          <w:rFonts w:ascii="Arial" w:hAnsi="Arial" w:cs="Arial"/>
          <w:lang w:val="en-US"/>
        </w:rPr>
        <w:t>and their national or regional federations from 2</w:t>
      </w:r>
      <w:r w:rsidR="005B5FEB">
        <w:rPr>
          <w:rFonts w:ascii="Arial" w:hAnsi="Arial" w:cs="Arial"/>
          <w:lang w:val="en-US"/>
        </w:rPr>
        <w:t>4</w:t>
      </w:r>
      <w:r w:rsidRPr="00AA6977">
        <w:rPr>
          <w:rFonts w:ascii="Arial" w:hAnsi="Arial" w:cs="Arial"/>
          <w:lang w:val="en-US"/>
        </w:rPr>
        <w:t xml:space="preserve"> countries on 4 continents. The aim of these brotherhoods is to bring together the wine connoisseurs of a region or a country and to maintain the traditions of wine. They share the values and objectives </w:t>
      </w:r>
      <w:proofErr w:type="spellStart"/>
      <w:r w:rsidRPr="00AA6977">
        <w:rPr>
          <w:rFonts w:ascii="Arial" w:hAnsi="Arial" w:cs="Arial"/>
          <w:lang w:val="en-US"/>
        </w:rPr>
        <w:t>summarised</w:t>
      </w:r>
      <w:proofErr w:type="spellEnd"/>
      <w:r w:rsidRPr="00AA6977">
        <w:rPr>
          <w:rFonts w:ascii="Arial" w:hAnsi="Arial" w:cs="Arial"/>
          <w:lang w:val="en-US"/>
        </w:rPr>
        <w:t xml:space="preserve"> in the F.I.C.B. "International Charter of </w:t>
      </w:r>
      <w:r>
        <w:rPr>
          <w:rFonts w:ascii="Arial" w:hAnsi="Arial" w:cs="Arial"/>
          <w:lang w:val="en-US"/>
        </w:rPr>
        <w:t>Wi</w:t>
      </w:r>
      <w:r w:rsidR="0050040F">
        <w:rPr>
          <w:rFonts w:ascii="Arial" w:hAnsi="Arial" w:cs="Arial"/>
          <w:lang w:val="en-US"/>
        </w:rPr>
        <w:t>ne</w:t>
      </w:r>
      <w:r>
        <w:rPr>
          <w:rFonts w:ascii="Arial" w:hAnsi="Arial" w:cs="Arial"/>
          <w:lang w:val="en-US"/>
        </w:rPr>
        <w:t xml:space="preserve"> Brotherhoods</w:t>
      </w:r>
      <w:r w:rsidRPr="00AA6977">
        <w:rPr>
          <w:rFonts w:ascii="Arial" w:hAnsi="Arial" w:cs="Arial"/>
          <w:lang w:val="en-US"/>
        </w:rPr>
        <w:t xml:space="preserve">". </w:t>
      </w:r>
    </w:p>
    <w:p w14:paraId="411F0858" w14:textId="2602338C" w:rsidR="00AA6977" w:rsidRPr="00AA6977" w:rsidRDefault="00AA6977" w:rsidP="00AA6977">
      <w:pPr>
        <w:jc w:val="both"/>
        <w:rPr>
          <w:rFonts w:ascii="Arial" w:hAnsi="Arial" w:cs="Arial"/>
          <w:lang w:val="en-US"/>
        </w:rPr>
      </w:pPr>
      <w:r w:rsidRPr="00AA6977">
        <w:rPr>
          <w:rFonts w:ascii="Arial" w:hAnsi="Arial" w:cs="Arial"/>
          <w:lang w:val="en-US"/>
        </w:rPr>
        <w:t xml:space="preserve">Every year, the F.I.C.B. </w:t>
      </w:r>
      <w:r>
        <w:rPr>
          <w:rFonts w:ascii="Arial" w:hAnsi="Arial" w:cs="Arial"/>
          <w:lang w:val="en-US"/>
        </w:rPr>
        <w:t>schedules</w:t>
      </w:r>
      <w:r w:rsidRPr="00AA6977">
        <w:rPr>
          <w:rFonts w:ascii="Arial" w:hAnsi="Arial" w:cs="Arial"/>
          <w:lang w:val="en-US"/>
        </w:rPr>
        <w:t xml:space="preserve"> a major international event </w:t>
      </w:r>
      <w:proofErr w:type="spellStart"/>
      <w:r w:rsidRPr="00AA6977">
        <w:rPr>
          <w:rFonts w:ascii="Arial" w:hAnsi="Arial" w:cs="Arial"/>
          <w:lang w:val="en-US"/>
        </w:rPr>
        <w:t>organised</w:t>
      </w:r>
      <w:proofErr w:type="spellEnd"/>
      <w:r w:rsidRPr="00AA6977">
        <w:rPr>
          <w:rFonts w:ascii="Arial" w:hAnsi="Arial" w:cs="Arial"/>
          <w:lang w:val="en-US"/>
        </w:rPr>
        <w:t xml:space="preserve"> by one of its members (see </w:t>
      </w:r>
      <w:hyperlink r:id="rId10" w:history="1">
        <w:r w:rsidRPr="00DC76A1">
          <w:rPr>
            <w:rStyle w:val="Hyperlink"/>
            <w:rFonts w:ascii="Arial" w:hAnsi="Arial" w:cs="Arial"/>
            <w:lang w:val="en-US"/>
          </w:rPr>
          <w:t>www.winebrotherhoods.org</w:t>
        </w:r>
      </w:hyperlink>
      <w:r>
        <w:rPr>
          <w:rFonts w:ascii="Arial" w:hAnsi="Arial" w:cs="Arial"/>
          <w:lang w:val="en-US"/>
        </w:rPr>
        <w:t xml:space="preserve"> </w:t>
      </w:r>
      <w:r w:rsidRPr="00AA6977">
        <w:rPr>
          <w:rFonts w:ascii="Arial" w:hAnsi="Arial" w:cs="Arial"/>
          <w:lang w:val="en-US"/>
        </w:rPr>
        <w:t xml:space="preserve"> ). </w:t>
      </w:r>
      <w:r w:rsidRPr="00137B81">
        <w:rPr>
          <w:rFonts w:ascii="Arial" w:hAnsi="Arial" w:cs="Arial"/>
          <w:b/>
          <w:bCs/>
          <w:lang w:val="en-US"/>
        </w:rPr>
        <w:t xml:space="preserve">The 2nd F.I.C.B. International Wine Tasting Challenge will take place in Hungary from </w:t>
      </w:r>
      <w:r w:rsidR="005B5FEB" w:rsidRPr="00137B81">
        <w:rPr>
          <w:rFonts w:ascii="Arial" w:hAnsi="Arial" w:cs="Arial"/>
          <w:b/>
          <w:bCs/>
          <w:lang w:val="en-US"/>
        </w:rPr>
        <w:t>23 to 2</w:t>
      </w:r>
      <w:r w:rsidR="002D7A80">
        <w:rPr>
          <w:rFonts w:ascii="Arial" w:hAnsi="Arial" w:cs="Arial"/>
          <w:b/>
          <w:bCs/>
          <w:lang w:val="en-US"/>
        </w:rPr>
        <w:t>6</w:t>
      </w:r>
      <w:r w:rsidR="005B5FEB" w:rsidRPr="00137B81">
        <w:rPr>
          <w:rFonts w:ascii="Arial" w:hAnsi="Arial" w:cs="Arial"/>
          <w:b/>
          <w:bCs/>
          <w:lang w:val="en-US"/>
        </w:rPr>
        <w:t xml:space="preserve"> May</w:t>
      </w:r>
      <w:r w:rsidRPr="00137B81">
        <w:rPr>
          <w:rFonts w:ascii="Arial" w:hAnsi="Arial" w:cs="Arial"/>
          <w:b/>
          <w:bCs/>
          <w:lang w:val="en-US"/>
        </w:rPr>
        <w:t xml:space="preserve"> 202</w:t>
      </w:r>
      <w:r w:rsidR="005B5FEB" w:rsidRPr="00137B81">
        <w:rPr>
          <w:rFonts w:ascii="Arial" w:hAnsi="Arial" w:cs="Arial"/>
          <w:b/>
          <w:bCs/>
          <w:lang w:val="en-US"/>
        </w:rPr>
        <w:t>4</w:t>
      </w:r>
      <w:r w:rsidRPr="00AA6977">
        <w:rPr>
          <w:rFonts w:ascii="Arial" w:hAnsi="Arial" w:cs="Arial"/>
          <w:lang w:val="en-US"/>
        </w:rPr>
        <w:t xml:space="preserve"> in</w:t>
      </w:r>
      <w:r w:rsidR="009B11F5">
        <w:rPr>
          <w:rFonts w:ascii="Arial" w:hAnsi="Arial" w:cs="Arial"/>
          <w:lang w:val="en-US"/>
        </w:rPr>
        <w:t xml:space="preserve"> Budapest an</w:t>
      </w:r>
      <w:r w:rsidR="005B5FEB">
        <w:rPr>
          <w:rFonts w:ascii="Arial" w:hAnsi="Arial" w:cs="Arial"/>
          <w:lang w:val="en-US"/>
        </w:rPr>
        <w:t xml:space="preserve">d </w:t>
      </w:r>
      <w:r w:rsidR="009B11F5">
        <w:rPr>
          <w:rFonts w:ascii="Arial" w:hAnsi="Arial" w:cs="Arial"/>
          <w:lang w:val="en-US"/>
        </w:rPr>
        <w:t xml:space="preserve">its wine </w:t>
      </w:r>
      <w:r w:rsidR="002B33C0">
        <w:rPr>
          <w:rFonts w:ascii="Arial" w:hAnsi="Arial" w:cs="Arial"/>
          <w:lang w:val="en-US"/>
        </w:rPr>
        <w:t>region,</w:t>
      </w:r>
      <w:r w:rsidR="009B11F5">
        <w:rPr>
          <w:rFonts w:ascii="Arial" w:hAnsi="Arial" w:cs="Arial"/>
          <w:lang w:val="en-US"/>
        </w:rPr>
        <w:t xml:space="preserve"> followed by an extension </w:t>
      </w:r>
      <w:proofErr w:type="gramStart"/>
      <w:r w:rsidR="009B11F5">
        <w:rPr>
          <w:rFonts w:ascii="Arial" w:hAnsi="Arial" w:cs="Arial"/>
          <w:lang w:val="en-US"/>
        </w:rPr>
        <w:t xml:space="preserve">in </w:t>
      </w:r>
      <w:r w:rsidRPr="00AA6977">
        <w:rPr>
          <w:rFonts w:ascii="Arial" w:hAnsi="Arial" w:cs="Arial"/>
          <w:lang w:val="en-US"/>
        </w:rPr>
        <w:t xml:space="preserve"> Eger</w:t>
      </w:r>
      <w:proofErr w:type="gramEnd"/>
      <w:r w:rsidRPr="00AA6977">
        <w:rPr>
          <w:rFonts w:ascii="Arial" w:hAnsi="Arial" w:cs="Arial"/>
          <w:lang w:val="en-US"/>
        </w:rPr>
        <w:t xml:space="preserve"> and the </w:t>
      </w:r>
      <w:proofErr w:type="spellStart"/>
      <w:r w:rsidRPr="00AA6977">
        <w:rPr>
          <w:rFonts w:ascii="Arial" w:hAnsi="Arial" w:cs="Arial"/>
          <w:lang w:val="en-US"/>
        </w:rPr>
        <w:t>Toka</w:t>
      </w:r>
      <w:r w:rsidR="009B11F5">
        <w:rPr>
          <w:rFonts w:ascii="Arial" w:hAnsi="Arial" w:cs="Arial"/>
          <w:lang w:val="en-US"/>
        </w:rPr>
        <w:t>j</w:t>
      </w:r>
      <w:proofErr w:type="spellEnd"/>
      <w:r w:rsidRPr="00AA6977">
        <w:rPr>
          <w:rFonts w:ascii="Arial" w:hAnsi="Arial" w:cs="Arial"/>
          <w:lang w:val="en-US"/>
        </w:rPr>
        <w:t xml:space="preserve"> region</w:t>
      </w:r>
      <w:r w:rsidR="002D7A80">
        <w:rPr>
          <w:rFonts w:ascii="Arial" w:hAnsi="Arial" w:cs="Arial"/>
          <w:lang w:val="en-US"/>
        </w:rPr>
        <w:t xml:space="preserve"> from 26 to 28 May</w:t>
      </w:r>
      <w:r w:rsidRPr="00AA6977">
        <w:rPr>
          <w:rFonts w:ascii="Arial" w:hAnsi="Arial" w:cs="Arial"/>
          <w:lang w:val="en-US"/>
        </w:rPr>
        <w:t xml:space="preserve">. It is </w:t>
      </w:r>
      <w:proofErr w:type="spellStart"/>
      <w:r w:rsidRPr="00AA6977">
        <w:rPr>
          <w:rFonts w:ascii="Arial" w:hAnsi="Arial" w:cs="Arial"/>
          <w:lang w:val="en-US"/>
        </w:rPr>
        <w:t>organised</w:t>
      </w:r>
      <w:proofErr w:type="spellEnd"/>
      <w:r w:rsidRPr="00AA6977">
        <w:rPr>
          <w:rFonts w:ascii="Arial" w:hAnsi="Arial" w:cs="Arial"/>
          <w:lang w:val="en-US"/>
        </w:rPr>
        <w:t xml:space="preserve"> by the Order of the Ladies of Pannonia.</w:t>
      </w:r>
    </w:p>
    <w:p w14:paraId="5E8FFB8C" w14:textId="4FFA878B" w:rsidR="00AA6977" w:rsidRPr="00AA6977" w:rsidRDefault="00AA6977" w:rsidP="00AA6977">
      <w:pPr>
        <w:jc w:val="both"/>
        <w:rPr>
          <w:rFonts w:ascii="Arial" w:hAnsi="Arial" w:cs="Arial"/>
          <w:lang w:val="en-US"/>
        </w:rPr>
      </w:pPr>
      <w:r w:rsidRPr="00AA6977">
        <w:rPr>
          <w:rFonts w:ascii="Arial" w:hAnsi="Arial" w:cs="Arial"/>
          <w:lang w:val="en-US"/>
        </w:rPr>
        <w:t xml:space="preserve">This Challenge includes an appreciation by all participants of the wines served blind during the Challenge meals. The </w:t>
      </w:r>
      <w:r>
        <w:rPr>
          <w:rFonts w:ascii="Arial" w:hAnsi="Arial" w:cs="Arial"/>
          <w:lang w:val="en-US"/>
        </w:rPr>
        <w:t>tasting is supervised</w:t>
      </w:r>
      <w:r w:rsidRPr="00AA6977">
        <w:rPr>
          <w:rFonts w:ascii="Arial" w:hAnsi="Arial" w:cs="Arial"/>
          <w:lang w:val="en-US"/>
        </w:rPr>
        <w:t xml:space="preserve"> by an international jury of experts and </w:t>
      </w:r>
      <w:r>
        <w:rPr>
          <w:rFonts w:ascii="Arial" w:hAnsi="Arial" w:cs="Arial"/>
          <w:lang w:val="en-US"/>
        </w:rPr>
        <w:t xml:space="preserve">the </w:t>
      </w:r>
      <w:r w:rsidRPr="00AA6977">
        <w:rPr>
          <w:rFonts w:ascii="Arial" w:hAnsi="Arial" w:cs="Arial"/>
          <w:lang w:val="en-US"/>
        </w:rPr>
        <w:t xml:space="preserve">wines </w:t>
      </w:r>
      <w:r>
        <w:rPr>
          <w:rFonts w:ascii="Arial" w:hAnsi="Arial" w:cs="Arial"/>
          <w:lang w:val="en-US"/>
        </w:rPr>
        <w:t xml:space="preserve">having the highest score total </w:t>
      </w:r>
      <w:proofErr w:type="gramStart"/>
      <w:r w:rsidRPr="00AA6977">
        <w:rPr>
          <w:rFonts w:ascii="Arial" w:hAnsi="Arial" w:cs="Arial"/>
          <w:lang w:val="en-US"/>
        </w:rPr>
        <w:t>are</w:t>
      </w:r>
      <w:proofErr w:type="gramEnd"/>
      <w:r w:rsidRPr="00AA6977">
        <w:rPr>
          <w:rFonts w:ascii="Arial" w:hAnsi="Arial" w:cs="Arial"/>
          <w:lang w:val="en-US"/>
        </w:rPr>
        <w:t xml:space="preserve"> designated as </w:t>
      </w:r>
      <w:r w:rsidRPr="00062A7A">
        <w:rPr>
          <w:rFonts w:ascii="Arial" w:hAnsi="Arial" w:cs="Arial"/>
          <w:lang w:val="en-US"/>
        </w:rPr>
        <w:t>the</w:t>
      </w:r>
      <w:r w:rsidRPr="00062A7A">
        <w:rPr>
          <w:rFonts w:ascii="Arial" w:hAnsi="Arial" w:cs="Arial"/>
          <w:b/>
          <w:bCs/>
          <w:lang w:val="en-US"/>
        </w:rPr>
        <w:t xml:space="preserve"> "</w:t>
      </w:r>
      <w:r w:rsidR="00897CDF">
        <w:rPr>
          <w:rFonts w:ascii="Arial" w:hAnsi="Arial" w:cs="Arial"/>
          <w:b/>
          <w:bCs/>
          <w:lang w:val="en-US"/>
        </w:rPr>
        <w:t>preferred</w:t>
      </w:r>
      <w:r w:rsidRPr="00062A7A">
        <w:rPr>
          <w:rFonts w:ascii="Arial" w:hAnsi="Arial" w:cs="Arial"/>
          <w:b/>
          <w:bCs/>
          <w:lang w:val="en-US"/>
        </w:rPr>
        <w:t xml:space="preserve"> red wine"</w:t>
      </w:r>
      <w:r w:rsidR="002D7A80">
        <w:rPr>
          <w:rFonts w:ascii="Arial" w:hAnsi="Arial" w:cs="Arial"/>
          <w:b/>
          <w:bCs/>
          <w:lang w:val="en-US"/>
        </w:rPr>
        <w:t xml:space="preserve">, </w:t>
      </w:r>
      <w:r w:rsidR="002D7A80" w:rsidRPr="002D7A80">
        <w:rPr>
          <w:rFonts w:ascii="Arial" w:hAnsi="Arial" w:cs="Arial"/>
          <w:lang w:val="en-US"/>
        </w:rPr>
        <w:t>the</w:t>
      </w:r>
      <w:r w:rsidR="002D7A80">
        <w:rPr>
          <w:rFonts w:ascii="Arial" w:hAnsi="Arial" w:cs="Arial"/>
          <w:b/>
          <w:bCs/>
          <w:lang w:val="en-US"/>
        </w:rPr>
        <w:t xml:space="preserve"> “preferred rosé” </w:t>
      </w:r>
      <w:r w:rsidRPr="00AA6977">
        <w:rPr>
          <w:rFonts w:ascii="Arial" w:hAnsi="Arial" w:cs="Arial"/>
          <w:lang w:val="en-US"/>
        </w:rPr>
        <w:t xml:space="preserve">and </w:t>
      </w:r>
      <w:r w:rsidRPr="00062A7A">
        <w:rPr>
          <w:rFonts w:ascii="Arial" w:hAnsi="Arial" w:cs="Arial"/>
          <w:b/>
          <w:bCs/>
          <w:lang w:val="en-US"/>
        </w:rPr>
        <w:t>"</w:t>
      </w:r>
      <w:r w:rsidR="00062A7A" w:rsidRPr="00062A7A">
        <w:rPr>
          <w:rFonts w:ascii="Arial" w:hAnsi="Arial" w:cs="Arial"/>
          <w:b/>
          <w:bCs/>
          <w:lang w:val="en-US"/>
        </w:rPr>
        <w:t xml:space="preserve">preferred </w:t>
      </w:r>
      <w:r w:rsidRPr="00062A7A">
        <w:rPr>
          <w:rFonts w:ascii="Arial" w:hAnsi="Arial" w:cs="Arial"/>
          <w:b/>
          <w:bCs/>
          <w:lang w:val="en-US"/>
        </w:rPr>
        <w:t xml:space="preserve">white wine" </w:t>
      </w:r>
      <w:r w:rsidRPr="00AA6977">
        <w:rPr>
          <w:rFonts w:ascii="Arial" w:hAnsi="Arial" w:cs="Arial"/>
          <w:lang w:val="en-US"/>
        </w:rPr>
        <w:t>of the Challenge of the year. The wines tasted are preferably supplied by producers from wine regions in which there is a</w:t>
      </w:r>
      <w:r w:rsidR="00062A7A">
        <w:rPr>
          <w:rFonts w:ascii="Arial" w:hAnsi="Arial" w:cs="Arial"/>
          <w:lang w:val="en-US"/>
        </w:rPr>
        <w:t>n</w:t>
      </w:r>
      <w:r w:rsidRPr="00AA6977">
        <w:rPr>
          <w:rFonts w:ascii="Arial" w:hAnsi="Arial" w:cs="Arial"/>
          <w:lang w:val="en-US"/>
        </w:rPr>
        <w:t xml:space="preserve"> F.I.C.B. member brotherhood.</w:t>
      </w:r>
      <w:r w:rsidR="009B11F5">
        <w:rPr>
          <w:rFonts w:ascii="Arial" w:hAnsi="Arial" w:cs="Arial"/>
          <w:lang w:val="en-US"/>
        </w:rPr>
        <w:t xml:space="preserve"> (see the</w:t>
      </w:r>
      <w:r w:rsidR="00B579C0">
        <w:rPr>
          <w:rFonts w:ascii="Arial" w:hAnsi="Arial" w:cs="Arial"/>
          <w:lang w:val="en-US"/>
        </w:rPr>
        <w:t xml:space="preserve"> </w:t>
      </w:r>
      <w:proofErr w:type="spellStart"/>
      <w:r w:rsidR="00B579C0">
        <w:rPr>
          <w:rFonts w:ascii="Arial" w:hAnsi="Arial" w:cs="Arial"/>
          <w:lang w:val="en-US"/>
        </w:rPr>
        <w:t>programme</w:t>
      </w:r>
      <w:proofErr w:type="spellEnd"/>
      <w:r w:rsidR="00B579C0">
        <w:rPr>
          <w:rFonts w:ascii="Arial" w:hAnsi="Arial" w:cs="Arial"/>
          <w:lang w:val="en-US"/>
        </w:rPr>
        <w:t xml:space="preserve"> of the 2024 edition and the</w:t>
      </w:r>
      <w:r w:rsidR="009B11F5">
        <w:rPr>
          <w:rFonts w:ascii="Arial" w:hAnsi="Arial" w:cs="Arial"/>
          <w:lang w:val="en-US"/>
        </w:rPr>
        <w:t xml:space="preserve"> rules of the Challenge at the web site </w:t>
      </w:r>
      <w:hyperlink r:id="rId11" w:history="1">
        <w:r w:rsidR="009B11F5" w:rsidRPr="007155AA">
          <w:rPr>
            <w:rStyle w:val="Hyperlink"/>
            <w:rFonts w:ascii="Arial" w:hAnsi="Arial" w:cs="Arial"/>
            <w:lang w:val="en-US"/>
          </w:rPr>
          <w:t>www.winebrotherhoods.org</w:t>
        </w:r>
      </w:hyperlink>
      <w:r w:rsidR="009B11F5">
        <w:rPr>
          <w:rFonts w:ascii="Arial" w:hAnsi="Arial" w:cs="Arial"/>
          <w:lang w:val="en-US"/>
        </w:rPr>
        <w:t xml:space="preserve"> under the “news” section))</w:t>
      </w:r>
    </w:p>
    <w:p w14:paraId="54B2130F" w14:textId="732013AE" w:rsidR="00AA6977" w:rsidRPr="00AA6977" w:rsidRDefault="00AA6977" w:rsidP="00AA6977">
      <w:pPr>
        <w:jc w:val="both"/>
        <w:rPr>
          <w:rFonts w:ascii="Arial" w:hAnsi="Arial" w:cs="Arial"/>
          <w:lang w:val="en-US"/>
        </w:rPr>
      </w:pPr>
      <w:r w:rsidRPr="00AA6977">
        <w:rPr>
          <w:rFonts w:ascii="Arial" w:hAnsi="Arial" w:cs="Arial"/>
          <w:lang w:val="en-US"/>
        </w:rPr>
        <w:t>The event will be widely communicated by F.I.C.B. to its members, the wine trade press and through its website. All the wines tasted will be mentioned and briefly described on the F.I.C.B. website</w:t>
      </w:r>
      <w:r w:rsidR="00170541">
        <w:rPr>
          <w:rFonts w:ascii="Arial" w:hAnsi="Arial" w:cs="Arial"/>
          <w:lang w:val="en-US"/>
        </w:rPr>
        <w:t>, with links to the sites of the supp</w:t>
      </w:r>
      <w:r w:rsidR="005B5FEB">
        <w:rPr>
          <w:rFonts w:ascii="Arial" w:hAnsi="Arial" w:cs="Arial"/>
          <w:lang w:val="en-US"/>
        </w:rPr>
        <w:t>l</w:t>
      </w:r>
      <w:r w:rsidR="00170541">
        <w:rPr>
          <w:rFonts w:ascii="Arial" w:hAnsi="Arial" w:cs="Arial"/>
          <w:lang w:val="en-US"/>
        </w:rPr>
        <w:t>iers</w:t>
      </w:r>
      <w:r w:rsidRPr="00AA6977">
        <w:rPr>
          <w:rFonts w:ascii="Arial" w:hAnsi="Arial" w:cs="Arial"/>
          <w:lang w:val="en-US"/>
        </w:rPr>
        <w:t>. The "</w:t>
      </w:r>
      <w:r>
        <w:rPr>
          <w:rFonts w:ascii="Arial" w:hAnsi="Arial" w:cs="Arial"/>
          <w:lang w:val="en-US"/>
        </w:rPr>
        <w:t>preferred</w:t>
      </w:r>
      <w:r w:rsidRPr="00AA6977">
        <w:rPr>
          <w:rFonts w:ascii="Arial" w:hAnsi="Arial" w:cs="Arial"/>
          <w:lang w:val="en-US"/>
        </w:rPr>
        <w:t xml:space="preserve"> wines" will receive a certificate that they can use in their commercial promotion, including on the bottles of the wines declared winners. This is an excellent opportunity for producers to promote their wines internationally.</w:t>
      </w:r>
    </w:p>
    <w:p w14:paraId="4E920130" w14:textId="64A07F3B" w:rsidR="00AA6977" w:rsidRPr="00AA6977" w:rsidRDefault="00AA6977" w:rsidP="00AA6977">
      <w:pPr>
        <w:jc w:val="both"/>
        <w:rPr>
          <w:rFonts w:ascii="Arial" w:hAnsi="Arial" w:cs="Arial"/>
          <w:lang w:val="en-US"/>
        </w:rPr>
      </w:pPr>
      <w:r w:rsidRPr="00AA6977">
        <w:rPr>
          <w:rFonts w:ascii="Arial" w:hAnsi="Arial" w:cs="Arial"/>
          <w:lang w:val="en-US"/>
        </w:rPr>
        <w:t xml:space="preserve">Producers who wish to have their wines participate in the Challenge are asked to make themselves known to the </w:t>
      </w:r>
      <w:r w:rsidR="0006278D" w:rsidRPr="00AA6977">
        <w:rPr>
          <w:rFonts w:ascii="Arial" w:hAnsi="Arial" w:cs="Arial"/>
          <w:lang w:val="en-US"/>
        </w:rPr>
        <w:t>organizers</w:t>
      </w:r>
      <w:r w:rsidRPr="00AA6977">
        <w:rPr>
          <w:rFonts w:ascii="Arial" w:hAnsi="Arial" w:cs="Arial"/>
          <w:lang w:val="en-US"/>
        </w:rPr>
        <w:t xml:space="preserve"> before </w:t>
      </w:r>
      <w:r w:rsidRPr="00AA6977">
        <w:rPr>
          <w:rFonts w:ascii="Arial" w:hAnsi="Arial" w:cs="Arial"/>
          <w:b/>
          <w:bCs/>
          <w:lang w:val="en-US"/>
        </w:rPr>
        <w:t>1</w:t>
      </w:r>
      <w:r w:rsidR="002D7A80">
        <w:rPr>
          <w:rFonts w:ascii="Arial" w:hAnsi="Arial" w:cs="Arial"/>
          <w:b/>
          <w:bCs/>
          <w:lang w:val="en-US"/>
        </w:rPr>
        <w:t>5</w:t>
      </w:r>
      <w:r w:rsidRPr="00AA6977">
        <w:rPr>
          <w:rFonts w:ascii="Arial" w:hAnsi="Arial" w:cs="Arial"/>
          <w:b/>
          <w:bCs/>
          <w:lang w:val="en-US"/>
        </w:rPr>
        <w:t xml:space="preserve"> </w:t>
      </w:r>
      <w:r w:rsidR="000100AF">
        <w:rPr>
          <w:rFonts w:ascii="Arial" w:hAnsi="Arial" w:cs="Arial"/>
          <w:b/>
          <w:bCs/>
          <w:lang w:val="en-US"/>
        </w:rPr>
        <w:t>March</w:t>
      </w:r>
      <w:r w:rsidRPr="00AA6977">
        <w:rPr>
          <w:rFonts w:ascii="Arial" w:hAnsi="Arial" w:cs="Arial"/>
          <w:b/>
          <w:bCs/>
          <w:lang w:val="en-US"/>
        </w:rPr>
        <w:t xml:space="preserve"> 202</w:t>
      </w:r>
      <w:r w:rsidR="005B5FEB">
        <w:rPr>
          <w:rFonts w:ascii="Arial" w:hAnsi="Arial" w:cs="Arial"/>
          <w:b/>
          <w:bCs/>
          <w:lang w:val="en-US"/>
        </w:rPr>
        <w:t>4</w:t>
      </w:r>
      <w:r w:rsidR="00062A7A">
        <w:rPr>
          <w:rFonts w:ascii="Arial" w:hAnsi="Arial" w:cs="Arial"/>
          <w:b/>
          <w:bCs/>
          <w:lang w:val="en-US"/>
        </w:rPr>
        <w:t xml:space="preserve"> </w:t>
      </w:r>
      <w:r w:rsidRPr="00AA6977">
        <w:rPr>
          <w:rFonts w:ascii="Arial" w:hAnsi="Arial" w:cs="Arial"/>
          <w:lang w:val="en-US"/>
        </w:rPr>
        <w:t xml:space="preserve">using the attached </w:t>
      </w:r>
      <w:r w:rsidR="00BA6206" w:rsidRPr="00AA6977">
        <w:rPr>
          <w:rFonts w:ascii="Arial" w:hAnsi="Arial" w:cs="Arial"/>
          <w:lang w:val="en-US"/>
        </w:rPr>
        <w:t>form.</w:t>
      </w:r>
      <w:r w:rsidRPr="00AA6977">
        <w:rPr>
          <w:rFonts w:ascii="Arial" w:hAnsi="Arial" w:cs="Arial"/>
          <w:lang w:val="en-US"/>
        </w:rPr>
        <w:t xml:space="preserve"> The practice, established during the 1st F.I.C.B. International Challenge organized in Finland in 2019, is that the producers take charge of the supply and shipment of the bottles (</w:t>
      </w:r>
      <w:r w:rsidR="002D7A80">
        <w:rPr>
          <w:rFonts w:ascii="Arial" w:hAnsi="Arial" w:cs="Arial"/>
          <w:lang w:val="en-US"/>
        </w:rPr>
        <w:t xml:space="preserve">minimum </w:t>
      </w:r>
      <w:r w:rsidR="00170541">
        <w:rPr>
          <w:rFonts w:ascii="Arial" w:hAnsi="Arial" w:cs="Arial"/>
          <w:lang w:val="en-US"/>
        </w:rPr>
        <w:t xml:space="preserve">12 </w:t>
      </w:r>
      <w:r w:rsidRPr="00AA6977">
        <w:rPr>
          <w:rFonts w:ascii="Arial" w:hAnsi="Arial" w:cs="Arial"/>
          <w:lang w:val="en-US"/>
        </w:rPr>
        <w:t xml:space="preserve">the same wine) needed for the tasting. However, </w:t>
      </w:r>
      <w:r w:rsidR="00062A7A" w:rsidRPr="00AA6977">
        <w:rPr>
          <w:rFonts w:ascii="Arial" w:hAnsi="Arial" w:cs="Arial"/>
          <w:lang w:val="en-US"/>
        </w:rPr>
        <w:t>to</w:t>
      </w:r>
      <w:r w:rsidRPr="00AA6977">
        <w:rPr>
          <w:rFonts w:ascii="Arial" w:hAnsi="Arial" w:cs="Arial"/>
          <w:lang w:val="en-US"/>
        </w:rPr>
        <w:t xml:space="preserve"> complete the selection, the </w:t>
      </w:r>
      <w:r w:rsidR="0006278D" w:rsidRPr="00AA6977">
        <w:rPr>
          <w:rFonts w:ascii="Arial" w:hAnsi="Arial" w:cs="Arial"/>
          <w:lang w:val="en-US"/>
        </w:rPr>
        <w:t>organizers</w:t>
      </w:r>
      <w:r w:rsidRPr="00AA6977">
        <w:rPr>
          <w:rFonts w:ascii="Arial" w:hAnsi="Arial" w:cs="Arial"/>
          <w:lang w:val="en-US"/>
        </w:rPr>
        <w:t xml:space="preserve"> may consider the supply of wines </w:t>
      </w:r>
      <w:r>
        <w:rPr>
          <w:rFonts w:ascii="Arial" w:hAnsi="Arial" w:cs="Arial"/>
          <w:lang w:val="en-US"/>
        </w:rPr>
        <w:t>under other</w:t>
      </w:r>
      <w:r w:rsidRPr="00AA6977">
        <w:rPr>
          <w:rFonts w:ascii="Arial" w:hAnsi="Arial" w:cs="Arial"/>
          <w:lang w:val="en-US"/>
        </w:rPr>
        <w:t xml:space="preserve"> </w:t>
      </w:r>
      <w:r w:rsidR="0006278D" w:rsidRPr="00AA6977">
        <w:rPr>
          <w:rFonts w:ascii="Arial" w:hAnsi="Arial" w:cs="Arial"/>
          <w:lang w:val="en-US"/>
        </w:rPr>
        <w:t>favorable</w:t>
      </w:r>
      <w:r w:rsidRPr="00AA6977">
        <w:rPr>
          <w:rFonts w:ascii="Arial" w:hAnsi="Arial" w:cs="Arial"/>
          <w:lang w:val="en-US"/>
        </w:rPr>
        <w:t xml:space="preserve"> terms.</w:t>
      </w:r>
    </w:p>
    <w:p w14:paraId="25305FAA" w14:textId="0F223F23" w:rsidR="00AA6977" w:rsidRPr="00AA6977" w:rsidRDefault="00AA6977" w:rsidP="00897CDF">
      <w:pPr>
        <w:jc w:val="both"/>
        <w:rPr>
          <w:rFonts w:ascii="Arial" w:hAnsi="Arial" w:cs="Arial"/>
          <w:lang w:val="en-US"/>
        </w:rPr>
      </w:pPr>
      <w:r w:rsidRPr="00AA6977">
        <w:rPr>
          <w:rFonts w:ascii="Arial" w:hAnsi="Arial" w:cs="Arial"/>
          <w:lang w:val="en-US"/>
        </w:rPr>
        <w:t xml:space="preserve">We therefore invite F.I.C.B. members to widely distribute this letter and the attached questionnaire to producers in their region and </w:t>
      </w:r>
      <w:r>
        <w:rPr>
          <w:rFonts w:ascii="Arial" w:hAnsi="Arial" w:cs="Arial"/>
          <w:lang w:val="en-US"/>
        </w:rPr>
        <w:t>encourage</w:t>
      </w:r>
      <w:r w:rsidRPr="00AA6977">
        <w:rPr>
          <w:rFonts w:ascii="Arial" w:hAnsi="Arial" w:cs="Arial"/>
          <w:lang w:val="en-US"/>
        </w:rPr>
        <w:t xml:space="preserve"> them to promote the Challenge to their members.</w:t>
      </w:r>
    </w:p>
    <w:p w14:paraId="4BD2CF7A" w14:textId="48553789" w:rsidR="00AA6977" w:rsidRPr="00AA6977" w:rsidRDefault="00AA6977" w:rsidP="00062A7A">
      <w:pPr>
        <w:jc w:val="center"/>
        <w:rPr>
          <w:rFonts w:ascii="Arial" w:hAnsi="Arial" w:cs="Arial"/>
          <w:lang w:val="en-US"/>
        </w:rPr>
      </w:pPr>
      <w:r>
        <w:rPr>
          <w:rFonts w:ascii="Arial" w:hAnsi="Arial" w:cs="Arial"/>
          <w:lang w:val="en-US"/>
        </w:rPr>
        <w:t>With brotherly regards</w:t>
      </w:r>
      <w:r w:rsidR="00B579C0">
        <w:rPr>
          <w:rFonts w:ascii="Arial" w:hAnsi="Arial" w:cs="Arial"/>
          <w:lang w:val="en-US"/>
        </w:rPr>
        <w:t>,</w:t>
      </w:r>
      <w:r w:rsidR="002D7A80">
        <w:rPr>
          <w:rFonts w:ascii="Arial" w:hAnsi="Arial" w:cs="Arial"/>
          <w:lang w:val="en-US"/>
        </w:rPr>
        <w:t xml:space="preserve"> 1 February</w:t>
      </w:r>
      <w:r w:rsidR="007D1B52">
        <w:rPr>
          <w:rFonts w:ascii="Arial" w:hAnsi="Arial" w:cs="Arial"/>
          <w:lang w:val="en-US"/>
        </w:rPr>
        <w:t xml:space="preserve"> 202</w:t>
      </w:r>
      <w:r w:rsidR="002D7A80">
        <w:rPr>
          <w:rFonts w:ascii="Arial" w:hAnsi="Arial" w:cs="Arial"/>
          <w:lang w:val="en-US"/>
        </w:rPr>
        <w:t>4</w:t>
      </w:r>
    </w:p>
    <w:p w14:paraId="4C1598C5" w14:textId="5419BB1F" w:rsidR="00AA585A" w:rsidRDefault="00AA585A" w:rsidP="00AA585A">
      <w:pPr>
        <w:jc w:val="both"/>
        <w:rPr>
          <w:rFonts w:ascii="Arial" w:hAnsi="Arial" w:cs="Arial"/>
          <w:lang w:val="en-US"/>
        </w:rPr>
      </w:pPr>
      <w:r>
        <w:rPr>
          <w:rFonts w:ascii="Arial" w:hAnsi="Arial" w:cs="Arial"/>
          <w:lang w:val="en-US"/>
        </w:rPr>
        <w:t>The President of</w:t>
      </w:r>
      <w:r w:rsidR="00AA6977" w:rsidRPr="00AA6977">
        <w:rPr>
          <w:rFonts w:ascii="Arial" w:hAnsi="Arial" w:cs="Arial"/>
          <w:lang w:val="en-US"/>
        </w:rPr>
        <w:t xml:space="preserve"> F.I.C.B. </w:t>
      </w:r>
      <w:r w:rsidR="00AA6977">
        <w:rPr>
          <w:rFonts w:ascii="Arial" w:hAnsi="Arial" w:cs="Arial"/>
          <w:lang w:val="en-US"/>
        </w:rPr>
        <w:t xml:space="preserve">   </w:t>
      </w:r>
      <w:r>
        <w:rPr>
          <w:rFonts w:ascii="Arial" w:hAnsi="Arial" w:cs="Arial"/>
          <w:lang w:val="en-US"/>
        </w:rPr>
        <w:t xml:space="preserve">                        The President of the </w:t>
      </w:r>
      <w:r w:rsidR="0006278D">
        <w:rPr>
          <w:rFonts w:ascii="Arial" w:hAnsi="Arial" w:cs="Arial"/>
          <w:lang w:val="en-US"/>
        </w:rPr>
        <w:t>Ord</w:t>
      </w:r>
      <w:r w:rsidR="00B579C0">
        <w:rPr>
          <w:rFonts w:ascii="Arial" w:hAnsi="Arial" w:cs="Arial"/>
          <w:lang w:val="en-US"/>
        </w:rPr>
        <w:t>er</w:t>
      </w:r>
      <w:r w:rsidR="0006278D">
        <w:rPr>
          <w:rFonts w:ascii="Arial" w:hAnsi="Arial" w:cs="Arial"/>
          <w:lang w:val="en-US"/>
        </w:rPr>
        <w:t xml:space="preserve"> of the </w:t>
      </w:r>
      <w:r w:rsidRPr="00AA6977">
        <w:rPr>
          <w:rFonts w:ascii="Arial" w:hAnsi="Arial" w:cs="Arial"/>
          <w:lang w:val="en-US"/>
        </w:rPr>
        <w:t>Ladies of Pannonia</w:t>
      </w:r>
    </w:p>
    <w:p w14:paraId="7CE5B83B" w14:textId="7673F2C2" w:rsidR="00897CDF" w:rsidRPr="00EA7B62" w:rsidRDefault="00AA585A" w:rsidP="00AA585A">
      <w:pPr>
        <w:jc w:val="both"/>
        <w:rPr>
          <w:rFonts w:ascii="Arial" w:hAnsi="Arial" w:cs="Arial"/>
          <w:lang w:val="sv-SE"/>
        </w:rPr>
      </w:pPr>
      <w:r>
        <w:rPr>
          <w:rFonts w:ascii="Arial" w:hAnsi="Arial" w:cs="Arial"/>
          <w:lang w:val="en-US"/>
        </w:rPr>
        <w:t xml:space="preserve">   </w:t>
      </w:r>
      <w:r w:rsidR="000100AF">
        <w:rPr>
          <w:rFonts w:ascii="Arial" w:hAnsi="Arial" w:cs="Arial"/>
          <w:lang w:val="en-US"/>
        </w:rPr>
        <w:t xml:space="preserve">  </w:t>
      </w:r>
      <w:r>
        <w:rPr>
          <w:rFonts w:ascii="Arial" w:hAnsi="Arial" w:cs="Arial"/>
          <w:lang w:val="en-US"/>
        </w:rPr>
        <w:t xml:space="preserve"> </w:t>
      </w:r>
      <w:r w:rsidRPr="00EA7B62">
        <w:rPr>
          <w:rFonts w:ascii="Arial" w:hAnsi="Arial" w:cs="Arial"/>
          <w:lang w:val="sv-SE"/>
        </w:rPr>
        <w:t>Alan BRYDEN</w:t>
      </w:r>
      <w:r w:rsidR="00AA6977" w:rsidRPr="00EA7B62">
        <w:rPr>
          <w:rFonts w:ascii="Arial" w:hAnsi="Arial" w:cs="Arial"/>
          <w:lang w:val="sv-SE"/>
        </w:rPr>
        <w:t xml:space="preserve">                                                      </w:t>
      </w:r>
      <w:r w:rsidRPr="00EA7B62">
        <w:rPr>
          <w:rFonts w:ascii="Arial" w:hAnsi="Arial" w:cs="Arial"/>
          <w:lang w:val="sv-SE"/>
        </w:rPr>
        <w:t xml:space="preserve">                  </w:t>
      </w:r>
      <w:r w:rsidR="00AA6977" w:rsidRPr="00EA7B62">
        <w:rPr>
          <w:rFonts w:ascii="Arial" w:hAnsi="Arial" w:cs="Arial"/>
          <w:lang w:val="sv-SE"/>
        </w:rPr>
        <w:t xml:space="preserve"> </w:t>
      </w:r>
      <w:r w:rsidRPr="00EA7B62">
        <w:rPr>
          <w:rFonts w:ascii="Arial" w:hAnsi="Arial" w:cs="Arial"/>
          <w:lang w:val="sv-SE"/>
        </w:rPr>
        <w:t>Ildiko KON</w:t>
      </w:r>
      <w:r w:rsidR="00EA7B62">
        <w:rPr>
          <w:rFonts w:ascii="Arial" w:hAnsi="Arial" w:cs="Arial"/>
          <w:lang w:val="sv-SE"/>
        </w:rPr>
        <w:t>C</w:t>
      </w:r>
      <w:r w:rsidRPr="00EA7B62">
        <w:rPr>
          <w:rFonts w:ascii="Arial" w:hAnsi="Arial" w:cs="Arial"/>
          <w:lang w:val="sv-SE"/>
        </w:rPr>
        <w:t>Z</w:t>
      </w:r>
    </w:p>
    <w:p w14:paraId="5BBC3179" w14:textId="77777777" w:rsidR="00AA6977" w:rsidRPr="00EA7B62" w:rsidRDefault="00AA6977" w:rsidP="00B579C0">
      <w:pPr>
        <w:rPr>
          <w:rFonts w:ascii="Arial" w:hAnsi="Arial" w:cs="Arial"/>
          <w:lang w:val="sv-SE"/>
        </w:rPr>
      </w:pPr>
    </w:p>
    <w:p w14:paraId="18BCDACD" w14:textId="5D762727" w:rsidR="00601B25" w:rsidRPr="00EA7B62" w:rsidRDefault="00601B25">
      <w:pPr>
        <w:rPr>
          <w:rFonts w:ascii="Arial" w:hAnsi="Arial" w:cs="Arial"/>
          <w:lang w:val="sv-SE"/>
        </w:rPr>
      </w:pPr>
    </w:p>
    <w:p w14:paraId="724079EF" w14:textId="06042D41" w:rsidR="00601B25" w:rsidRPr="00EA7B62" w:rsidRDefault="00F329DC" w:rsidP="000100AF">
      <w:pPr>
        <w:jc w:val="center"/>
        <w:rPr>
          <w:rFonts w:ascii="Broadway" w:hAnsi="Broadway"/>
          <w:b/>
          <w:color w:val="1F4E79" w:themeColor="accent5" w:themeShade="80"/>
          <w:sz w:val="72"/>
          <w:szCs w:val="72"/>
          <w:lang w:val="sv-SE"/>
        </w:rPr>
      </w:pPr>
      <w:r>
        <w:rPr>
          <w:rFonts w:ascii="Broadway" w:hAnsi="Broadway"/>
          <w:b/>
          <w:noProof/>
          <w:color w:val="C00000"/>
          <w:sz w:val="36"/>
          <w:szCs w:val="36"/>
          <w:lang w:val="fr-FR"/>
        </w:rPr>
        <w:drawing>
          <wp:inline distT="0" distB="0" distL="0" distR="0" wp14:anchorId="743A7C85" wp14:editId="02C8034B">
            <wp:extent cx="716400" cy="734400"/>
            <wp:effectExtent l="0" t="0" r="7620" b="8890"/>
            <wp:docPr id="1986539832" name="Image 1986539832" descr="Une image contenant cercle, symbole, Emblè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29042" name="Image 1" descr="Une image contenant cercle, symbole, Emblème, logo&#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inline>
        </w:drawing>
      </w:r>
      <w:r w:rsidR="007A522C" w:rsidRPr="00EA7B62">
        <w:rPr>
          <w:rFonts w:ascii="Broadway" w:hAnsi="Broadway"/>
          <w:b/>
          <w:color w:val="C00000"/>
          <w:sz w:val="36"/>
          <w:szCs w:val="36"/>
          <w:lang w:val="sv-SE"/>
        </w:rPr>
        <w:t>CHALLENGE INTERNATIONAL 202</w:t>
      </w:r>
      <w:r w:rsidR="005B5FEB" w:rsidRPr="00EA7B62">
        <w:rPr>
          <w:rFonts w:ascii="Broadway" w:hAnsi="Broadway"/>
          <w:b/>
          <w:color w:val="C00000"/>
          <w:sz w:val="36"/>
          <w:szCs w:val="36"/>
          <w:lang w:val="sv-SE"/>
        </w:rPr>
        <w:t>4</w:t>
      </w:r>
      <w:r w:rsidRPr="00EA7B62">
        <w:rPr>
          <w:rFonts w:ascii="Broadway" w:hAnsi="Broadway"/>
          <w:b/>
          <w:color w:val="C00000"/>
          <w:sz w:val="36"/>
          <w:szCs w:val="36"/>
          <w:lang w:val="sv-SE"/>
        </w:rPr>
        <w:t xml:space="preserve"> </w:t>
      </w:r>
      <w:r w:rsidR="007A522C" w:rsidRPr="00331D0F">
        <w:rPr>
          <w:noProof/>
          <w:sz w:val="44"/>
          <w:szCs w:val="44"/>
        </w:rPr>
        <w:drawing>
          <wp:inline distT="0" distB="0" distL="0" distR="0" wp14:anchorId="74E09D56" wp14:editId="6800F270">
            <wp:extent cx="637200" cy="730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00" cy="730800"/>
                    </a:xfrm>
                    <a:prstGeom prst="rect">
                      <a:avLst/>
                    </a:prstGeom>
                    <a:noFill/>
                    <a:ln>
                      <a:noFill/>
                    </a:ln>
                  </pic:spPr>
                </pic:pic>
              </a:graphicData>
            </a:graphic>
          </wp:inline>
        </w:drawing>
      </w:r>
      <w:r w:rsidR="007A522C" w:rsidRPr="00EA7B62">
        <w:rPr>
          <w:rFonts w:ascii="Broadway" w:hAnsi="Broadway"/>
          <w:b/>
          <w:color w:val="1F4E79" w:themeColor="accent5" w:themeShade="80"/>
          <w:sz w:val="72"/>
          <w:szCs w:val="72"/>
          <w:lang w:val="sv-SE"/>
        </w:rPr>
        <w:t xml:space="preserve"> </w:t>
      </w:r>
    </w:p>
    <w:p w14:paraId="6FB6ACE0" w14:textId="31F5D312" w:rsidR="00601B25" w:rsidRPr="005B5FEB" w:rsidRDefault="00601B25" w:rsidP="001368D2">
      <w:pPr>
        <w:jc w:val="center"/>
        <w:rPr>
          <w:rFonts w:ascii="Arial" w:hAnsi="Arial" w:cs="Arial"/>
          <w:noProof/>
          <w:color w:val="FF0000"/>
          <w:lang w:val="fr-FR"/>
        </w:rPr>
      </w:pPr>
      <w:r w:rsidRPr="005B5FEB">
        <w:rPr>
          <w:rFonts w:ascii="Arial" w:hAnsi="Arial" w:cs="Arial"/>
          <w:noProof/>
          <w:color w:val="FF0000"/>
          <w:lang w:val="fr-FR"/>
        </w:rPr>
        <w:t>2</w:t>
      </w:r>
      <w:r w:rsidRPr="005B5FEB">
        <w:rPr>
          <w:rFonts w:ascii="Arial" w:hAnsi="Arial" w:cs="Arial"/>
          <w:noProof/>
          <w:color w:val="FF0000"/>
          <w:vertAlign w:val="superscript"/>
          <w:lang w:val="fr-FR"/>
        </w:rPr>
        <w:t>ème</w:t>
      </w:r>
      <w:r w:rsidRPr="005B5FEB">
        <w:rPr>
          <w:rFonts w:ascii="Arial" w:hAnsi="Arial" w:cs="Arial"/>
          <w:noProof/>
          <w:color w:val="FF0000"/>
          <w:lang w:val="fr-FR"/>
        </w:rPr>
        <w:t xml:space="preserve"> Challenge International de dégustation de vins de la F.I.C.B.</w:t>
      </w:r>
      <w:r w:rsidR="007D1B52" w:rsidRPr="005B5FEB">
        <w:rPr>
          <w:rFonts w:ascii="Arial" w:hAnsi="Arial" w:cs="Arial"/>
          <w:noProof/>
          <w:color w:val="FF0000"/>
          <w:lang w:val="fr-FR"/>
        </w:rPr>
        <w:t xml:space="preserve"> Hongrie </w:t>
      </w:r>
      <w:r w:rsidR="005B5FEB" w:rsidRPr="005B5FEB">
        <w:rPr>
          <w:rFonts w:ascii="Arial" w:hAnsi="Arial" w:cs="Arial"/>
          <w:noProof/>
          <w:color w:val="FF0000"/>
          <w:lang w:val="fr-FR"/>
        </w:rPr>
        <w:t>23-28 May</w:t>
      </w:r>
      <w:r w:rsidRPr="005B5FEB">
        <w:rPr>
          <w:rFonts w:ascii="Arial" w:hAnsi="Arial" w:cs="Arial"/>
          <w:noProof/>
          <w:color w:val="FF0000"/>
          <w:lang w:val="fr-FR"/>
        </w:rPr>
        <w:t xml:space="preserve"> 202</w:t>
      </w:r>
      <w:r w:rsidR="005B5FEB" w:rsidRPr="005B5FEB">
        <w:rPr>
          <w:rFonts w:ascii="Arial" w:hAnsi="Arial" w:cs="Arial"/>
          <w:noProof/>
          <w:color w:val="FF0000"/>
          <w:lang w:val="fr-FR"/>
        </w:rPr>
        <w:t>4</w:t>
      </w:r>
    </w:p>
    <w:p w14:paraId="7354F8C4" w14:textId="20C402BC" w:rsidR="001368D2" w:rsidRPr="005B5FEB" w:rsidRDefault="00601B25" w:rsidP="007A522C">
      <w:pPr>
        <w:jc w:val="center"/>
        <w:rPr>
          <w:rFonts w:ascii="Arial" w:hAnsi="Arial" w:cs="Arial"/>
          <w:i/>
          <w:iCs/>
          <w:noProof/>
          <w:color w:val="FF0000"/>
          <w:lang w:val="en-US"/>
        </w:rPr>
      </w:pPr>
      <w:r w:rsidRPr="005B5FEB">
        <w:rPr>
          <w:rFonts w:ascii="Arial" w:hAnsi="Arial" w:cs="Arial"/>
          <w:i/>
          <w:iCs/>
          <w:noProof/>
          <w:color w:val="FF0000"/>
          <w:lang w:val="en-US"/>
        </w:rPr>
        <w:t>2</w:t>
      </w:r>
      <w:r w:rsidRPr="005B5FEB">
        <w:rPr>
          <w:rFonts w:ascii="Arial" w:hAnsi="Arial" w:cs="Arial"/>
          <w:i/>
          <w:iCs/>
          <w:noProof/>
          <w:color w:val="FF0000"/>
          <w:vertAlign w:val="superscript"/>
          <w:lang w:val="en-US"/>
        </w:rPr>
        <w:t>nd</w:t>
      </w:r>
      <w:r w:rsidRPr="005B5FEB">
        <w:rPr>
          <w:rFonts w:ascii="Arial" w:hAnsi="Arial" w:cs="Arial"/>
          <w:i/>
          <w:iCs/>
          <w:noProof/>
          <w:color w:val="FF0000"/>
          <w:lang w:val="en-US"/>
        </w:rPr>
        <w:t xml:space="preserve"> F.I.C.B. International wine rating and tasting </w:t>
      </w:r>
      <w:r w:rsidR="007D1B52" w:rsidRPr="005B5FEB">
        <w:rPr>
          <w:rFonts w:ascii="Arial" w:hAnsi="Arial" w:cs="Arial"/>
          <w:i/>
          <w:iCs/>
          <w:noProof/>
          <w:color w:val="FF0000"/>
          <w:lang w:val="en-US"/>
        </w:rPr>
        <w:t xml:space="preserve">Hungary </w:t>
      </w:r>
      <w:r w:rsidRPr="005B5FEB">
        <w:rPr>
          <w:rFonts w:ascii="Arial" w:hAnsi="Arial" w:cs="Arial"/>
          <w:i/>
          <w:iCs/>
          <w:noProof/>
          <w:color w:val="FF0000"/>
          <w:lang w:val="en-US"/>
        </w:rPr>
        <w:t xml:space="preserve">Challenge </w:t>
      </w:r>
      <w:r w:rsidR="005B5FEB" w:rsidRPr="005B5FEB">
        <w:rPr>
          <w:rFonts w:ascii="Arial" w:hAnsi="Arial" w:cs="Arial"/>
          <w:i/>
          <w:iCs/>
          <w:noProof/>
          <w:color w:val="FF0000"/>
          <w:lang w:val="en-US"/>
        </w:rPr>
        <w:t>23-28 May</w:t>
      </w:r>
      <w:r w:rsidRPr="005B5FEB">
        <w:rPr>
          <w:rFonts w:ascii="Arial" w:hAnsi="Arial" w:cs="Arial"/>
          <w:i/>
          <w:iCs/>
          <w:noProof/>
          <w:color w:val="FF0000"/>
          <w:lang w:val="en-US"/>
        </w:rPr>
        <w:t xml:space="preserve"> 202</w:t>
      </w:r>
      <w:r w:rsidR="005B5FEB" w:rsidRPr="005B5FEB">
        <w:rPr>
          <w:rFonts w:ascii="Arial" w:hAnsi="Arial" w:cs="Arial"/>
          <w:i/>
          <w:iCs/>
          <w:noProof/>
          <w:color w:val="FF0000"/>
          <w:lang w:val="en-US"/>
        </w:rPr>
        <w:t>4</w:t>
      </w:r>
    </w:p>
    <w:p w14:paraId="15667D48" w14:textId="77777777" w:rsidR="00601B25" w:rsidRPr="001368D2" w:rsidRDefault="00601B25" w:rsidP="001368D2">
      <w:pPr>
        <w:pBdr>
          <w:top w:val="single" w:sz="4" w:space="1" w:color="auto"/>
          <w:left w:val="single" w:sz="4" w:space="4" w:color="auto"/>
          <w:bottom w:val="single" w:sz="4" w:space="1" w:color="auto"/>
          <w:right w:val="single" w:sz="4" w:space="4" w:color="auto"/>
        </w:pBdr>
        <w:jc w:val="center"/>
        <w:rPr>
          <w:rFonts w:ascii="Arial" w:hAnsi="Arial" w:cs="Arial"/>
          <w:b/>
          <w:bCs/>
          <w:noProof/>
          <w:lang w:val="fr-FR"/>
        </w:rPr>
      </w:pPr>
      <w:r w:rsidRPr="001368D2">
        <w:rPr>
          <w:rFonts w:ascii="Arial" w:hAnsi="Arial" w:cs="Arial"/>
          <w:b/>
          <w:bCs/>
          <w:noProof/>
          <w:lang w:val="fr-FR"/>
        </w:rPr>
        <w:t>FOURNITURE DE VINS POUR LA DEGUSTATION COLLECTIVE</w:t>
      </w:r>
    </w:p>
    <w:p w14:paraId="0880C468" w14:textId="23B17949" w:rsidR="001368D2" w:rsidRPr="001368D2" w:rsidRDefault="00601B25" w:rsidP="001368D2">
      <w:pPr>
        <w:pBdr>
          <w:top w:val="single" w:sz="4" w:space="1" w:color="auto"/>
          <w:left w:val="single" w:sz="4" w:space="4" w:color="auto"/>
          <w:bottom w:val="single" w:sz="4" w:space="1" w:color="auto"/>
          <w:right w:val="single" w:sz="4" w:space="4" w:color="auto"/>
        </w:pBdr>
        <w:jc w:val="center"/>
        <w:rPr>
          <w:rFonts w:ascii="Arial" w:hAnsi="Arial" w:cs="Arial"/>
          <w:b/>
          <w:bCs/>
          <w:noProof/>
          <w:lang w:val="en-US"/>
        </w:rPr>
      </w:pPr>
      <w:r w:rsidRPr="00601B25">
        <w:rPr>
          <w:rFonts w:ascii="Arial" w:hAnsi="Arial" w:cs="Arial"/>
          <w:b/>
          <w:bCs/>
          <w:i/>
          <w:iCs/>
          <w:noProof/>
          <w:lang w:val="en-US"/>
        </w:rPr>
        <w:t>SUPPLY OF WINE FOR THE COLLECTIVE RATING</w:t>
      </w:r>
    </w:p>
    <w:p w14:paraId="6EB9EF88" w14:textId="77777777" w:rsidR="001368D2" w:rsidRDefault="001368D2" w:rsidP="001368D2">
      <w:pPr>
        <w:spacing w:after="0"/>
        <w:jc w:val="center"/>
        <w:rPr>
          <w:rFonts w:ascii="Arial" w:hAnsi="Arial" w:cs="Arial"/>
          <w:b/>
          <w:bCs/>
          <w:i/>
          <w:iCs/>
          <w:noProof/>
          <w:lang w:val="en-US"/>
        </w:rPr>
      </w:pPr>
    </w:p>
    <w:p w14:paraId="5E8907F5" w14:textId="25771701" w:rsidR="001368D2" w:rsidRPr="001368D2" w:rsidRDefault="00601B25" w:rsidP="001368D2">
      <w:pPr>
        <w:spacing w:after="0"/>
        <w:jc w:val="center"/>
        <w:rPr>
          <w:rFonts w:ascii="Arial" w:hAnsi="Arial" w:cs="Arial"/>
          <w:b/>
          <w:bCs/>
          <w:i/>
          <w:iCs/>
          <w:noProof/>
          <w:lang w:val="fr-FR"/>
        </w:rPr>
      </w:pPr>
      <w:r w:rsidRPr="001368D2">
        <w:rPr>
          <w:rFonts w:ascii="Arial" w:hAnsi="Arial" w:cs="Arial"/>
          <w:b/>
          <w:bCs/>
          <w:i/>
          <w:iCs/>
          <w:noProof/>
          <w:lang w:val="fr-FR"/>
        </w:rPr>
        <w:t xml:space="preserve">Nom et adresse du </w:t>
      </w:r>
      <w:r w:rsidR="003F06BE">
        <w:rPr>
          <w:rFonts w:ascii="Arial" w:hAnsi="Arial" w:cs="Arial"/>
          <w:b/>
          <w:bCs/>
          <w:i/>
          <w:iCs/>
          <w:noProof/>
          <w:lang w:val="fr-FR"/>
        </w:rPr>
        <w:t>fournisseur</w:t>
      </w:r>
      <w:r w:rsidRPr="001368D2">
        <w:rPr>
          <w:rFonts w:ascii="Arial" w:hAnsi="Arial" w:cs="Arial"/>
          <w:b/>
          <w:bCs/>
          <w:i/>
          <w:iCs/>
          <w:noProof/>
          <w:lang w:val="fr-FR"/>
        </w:rPr>
        <w:t xml:space="preserve">   </w:t>
      </w:r>
      <w:r w:rsidR="001368D2" w:rsidRPr="001368D2">
        <w:rPr>
          <w:rFonts w:ascii="Arial" w:hAnsi="Arial" w:cs="Arial"/>
          <w:b/>
          <w:bCs/>
          <w:i/>
          <w:iCs/>
          <w:noProof/>
          <w:lang w:val="fr-FR"/>
        </w:rPr>
        <w:t xml:space="preserve">/ Name and address of the </w:t>
      </w:r>
      <w:r w:rsidR="003F06BE">
        <w:rPr>
          <w:rFonts w:ascii="Arial" w:hAnsi="Arial" w:cs="Arial"/>
          <w:b/>
          <w:bCs/>
          <w:i/>
          <w:iCs/>
          <w:noProof/>
          <w:lang w:val="fr-FR"/>
        </w:rPr>
        <w:t>supplier</w:t>
      </w:r>
    </w:p>
    <w:p w14:paraId="0B2C21CA" w14:textId="61A0527A" w:rsidR="00601B25" w:rsidRDefault="00601B25" w:rsidP="001368D2">
      <w:pPr>
        <w:spacing w:after="0"/>
        <w:rPr>
          <w:rFonts w:ascii="Arial" w:hAnsi="Arial" w:cs="Arial"/>
          <w:b/>
          <w:bCs/>
          <w:noProof/>
          <w:lang w:val="fr-FR"/>
        </w:rPr>
      </w:pPr>
      <w:r>
        <w:rPr>
          <w:rFonts w:ascii="Arial" w:hAnsi="Arial" w:cs="Arial"/>
          <w:b/>
          <w:bCs/>
          <w:noProof/>
          <w:lang w:val="fr-FR"/>
        </w:rPr>
        <w:t>…………………………………………………………………………………………………………………………………………………………………………………………………………………………</w:t>
      </w:r>
    </w:p>
    <w:p w14:paraId="6D89B21D" w14:textId="2F64B491" w:rsidR="00601B25" w:rsidRDefault="00601B25" w:rsidP="001368D2">
      <w:pPr>
        <w:spacing w:after="0"/>
        <w:rPr>
          <w:rFonts w:ascii="Arial" w:hAnsi="Arial" w:cs="Arial"/>
          <w:b/>
          <w:bCs/>
          <w:noProof/>
          <w:lang w:val="fr-FR"/>
        </w:rPr>
      </w:pPr>
      <w:r>
        <w:rPr>
          <w:rFonts w:ascii="Arial" w:hAnsi="Arial" w:cs="Arial"/>
          <w:b/>
          <w:bCs/>
          <w:noProof/>
          <w:lang w:val="fr-FR"/>
        </w:rPr>
        <w:t>TEL: …………………………………………………………………………………………….</w:t>
      </w:r>
    </w:p>
    <w:p w14:paraId="456FE363" w14:textId="740EB8D7" w:rsidR="00601B25" w:rsidRDefault="00601B25" w:rsidP="001368D2">
      <w:pPr>
        <w:spacing w:after="0"/>
        <w:rPr>
          <w:rFonts w:ascii="Arial" w:hAnsi="Arial" w:cs="Arial"/>
          <w:b/>
          <w:bCs/>
          <w:noProof/>
          <w:lang w:val="fr-FR"/>
        </w:rPr>
      </w:pPr>
      <w:r>
        <w:rPr>
          <w:rFonts w:ascii="Arial" w:hAnsi="Arial" w:cs="Arial"/>
          <w:b/>
          <w:bCs/>
          <w:noProof/>
          <w:lang w:val="fr-FR"/>
        </w:rPr>
        <w:t>EMAIL : ……………………………………………………………………………………………..</w:t>
      </w:r>
    </w:p>
    <w:p w14:paraId="479764E4" w14:textId="68F54052" w:rsidR="001368D2" w:rsidRDefault="001368D2" w:rsidP="001368D2">
      <w:pPr>
        <w:spacing w:after="0"/>
        <w:rPr>
          <w:rFonts w:ascii="Arial" w:hAnsi="Arial" w:cs="Arial"/>
          <w:b/>
          <w:bCs/>
          <w:noProof/>
          <w:lang w:val="fr-FR"/>
        </w:rPr>
      </w:pPr>
      <w:r>
        <w:rPr>
          <w:rFonts w:ascii="Arial" w:hAnsi="Arial" w:cs="Arial"/>
          <w:b/>
          <w:bCs/>
          <w:noProof/>
          <w:lang w:val="fr-FR"/>
        </w:rPr>
        <w:t>C</w:t>
      </w:r>
      <w:r w:rsidR="00601B25">
        <w:rPr>
          <w:rFonts w:ascii="Arial" w:hAnsi="Arial" w:cs="Arial"/>
          <w:b/>
          <w:bCs/>
          <w:noProof/>
          <w:lang w:val="fr-FR"/>
        </w:rPr>
        <w:t>ontact………………………………………………………………………………..</w:t>
      </w:r>
    </w:p>
    <w:p w14:paraId="184FD32E" w14:textId="77777777" w:rsidR="001368D2" w:rsidRDefault="001368D2" w:rsidP="001368D2">
      <w:pPr>
        <w:spacing w:after="0"/>
        <w:jc w:val="center"/>
        <w:rPr>
          <w:rFonts w:ascii="Arial" w:hAnsi="Arial" w:cs="Arial"/>
          <w:b/>
          <w:bCs/>
          <w:noProof/>
          <w:lang w:val="fr-FR"/>
        </w:rPr>
      </w:pPr>
    </w:p>
    <w:p w14:paraId="23039B6D" w14:textId="2C4B9D5D" w:rsidR="001368D2" w:rsidRDefault="001368D2" w:rsidP="001368D2">
      <w:pPr>
        <w:spacing w:after="0"/>
        <w:jc w:val="center"/>
        <w:rPr>
          <w:rFonts w:ascii="Arial" w:hAnsi="Arial" w:cs="Arial"/>
          <w:b/>
          <w:bCs/>
          <w:noProof/>
          <w:lang w:val="fr-FR"/>
        </w:rPr>
      </w:pPr>
      <w:r>
        <w:rPr>
          <w:rFonts w:ascii="Arial" w:hAnsi="Arial" w:cs="Arial"/>
          <w:b/>
          <w:bCs/>
          <w:noProof/>
          <w:lang w:val="fr-FR"/>
        </w:rPr>
        <w:t xml:space="preserve">Membre de la F.I.C.B. proposant le </w:t>
      </w:r>
      <w:r w:rsidR="007D1B52">
        <w:rPr>
          <w:rFonts w:ascii="Arial" w:hAnsi="Arial" w:cs="Arial"/>
          <w:b/>
          <w:bCs/>
          <w:noProof/>
          <w:lang w:val="fr-FR"/>
        </w:rPr>
        <w:t>fournisseur</w:t>
      </w:r>
      <w:r>
        <w:rPr>
          <w:rFonts w:ascii="Arial" w:hAnsi="Arial" w:cs="Arial"/>
          <w:b/>
          <w:bCs/>
          <w:noProof/>
          <w:lang w:val="fr-FR"/>
        </w:rPr>
        <w:t>/</w:t>
      </w:r>
    </w:p>
    <w:p w14:paraId="29A5A5EF" w14:textId="56B7AA6F" w:rsidR="001368D2" w:rsidRPr="001368D2" w:rsidRDefault="001368D2" w:rsidP="001368D2">
      <w:pPr>
        <w:spacing w:after="0"/>
        <w:jc w:val="center"/>
        <w:rPr>
          <w:rFonts w:ascii="Arial" w:hAnsi="Arial" w:cs="Arial"/>
          <w:b/>
          <w:bCs/>
          <w:noProof/>
          <w:lang w:val="en-US"/>
        </w:rPr>
      </w:pPr>
      <w:r w:rsidRPr="001368D2">
        <w:rPr>
          <w:rFonts w:ascii="Arial" w:hAnsi="Arial" w:cs="Arial"/>
          <w:b/>
          <w:bCs/>
          <w:i/>
          <w:iCs/>
          <w:noProof/>
          <w:lang w:val="en-US"/>
        </w:rPr>
        <w:t xml:space="preserve">Member of F.I.C.B. Proposing the </w:t>
      </w:r>
      <w:r w:rsidR="007D1B52">
        <w:rPr>
          <w:rFonts w:ascii="Arial" w:hAnsi="Arial" w:cs="Arial"/>
          <w:b/>
          <w:bCs/>
          <w:i/>
          <w:iCs/>
          <w:noProof/>
          <w:lang w:val="en-US"/>
        </w:rPr>
        <w:t>supplier</w:t>
      </w:r>
    </w:p>
    <w:p w14:paraId="228DCCCE" w14:textId="0E9FD285" w:rsidR="001368D2" w:rsidRPr="005B5FEB" w:rsidRDefault="001368D2" w:rsidP="001368D2">
      <w:pPr>
        <w:spacing w:after="0"/>
        <w:rPr>
          <w:rFonts w:ascii="Arial" w:hAnsi="Arial" w:cs="Arial"/>
          <w:b/>
          <w:bCs/>
          <w:noProof/>
          <w:lang w:val="en-US"/>
        </w:rPr>
      </w:pPr>
      <w:r w:rsidRPr="005B5FEB">
        <w:rPr>
          <w:rFonts w:ascii="Arial" w:hAnsi="Arial" w:cs="Arial"/>
          <w:b/>
          <w:bCs/>
          <w:noProof/>
          <w:lang w:val="en-US"/>
        </w:rPr>
        <w:t>……………………………………………………………………………………………………….</w:t>
      </w:r>
    </w:p>
    <w:p w14:paraId="62AC74DE" w14:textId="0D0C5287" w:rsidR="00601B25" w:rsidRPr="005B5FEB" w:rsidRDefault="00601B25" w:rsidP="001368D2">
      <w:pPr>
        <w:spacing w:after="0"/>
        <w:rPr>
          <w:rFonts w:ascii="Arial" w:hAnsi="Arial" w:cs="Arial"/>
          <w:b/>
          <w:bCs/>
          <w:noProof/>
          <w:lang w:val="en-US"/>
        </w:rPr>
      </w:pPr>
    </w:p>
    <w:p w14:paraId="2CC6AB68" w14:textId="26A1EE7D" w:rsidR="00601B25" w:rsidRPr="005B5FEB" w:rsidRDefault="00601B25" w:rsidP="001368D2">
      <w:pPr>
        <w:spacing w:after="0"/>
        <w:jc w:val="center"/>
        <w:rPr>
          <w:rFonts w:ascii="Arial" w:hAnsi="Arial" w:cs="Arial"/>
          <w:b/>
          <w:bCs/>
          <w:noProof/>
          <w:lang w:val="en-US"/>
        </w:rPr>
      </w:pPr>
      <w:r w:rsidRPr="005B5FEB">
        <w:rPr>
          <w:rFonts w:ascii="Arial" w:hAnsi="Arial" w:cs="Arial"/>
          <w:b/>
          <w:bCs/>
          <w:noProof/>
          <w:lang w:val="en-US"/>
        </w:rPr>
        <w:t>Nom et description du vin proposé</w:t>
      </w:r>
      <w:r w:rsidR="001368D2" w:rsidRPr="005B5FEB">
        <w:rPr>
          <w:rFonts w:ascii="Arial" w:hAnsi="Arial" w:cs="Arial"/>
          <w:b/>
          <w:bCs/>
          <w:noProof/>
          <w:lang w:val="en-US"/>
        </w:rPr>
        <w:t>/ Name and description of the proposed wine</w:t>
      </w:r>
    </w:p>
    <w:p w14:paraId="271D5EC8" w14:textId="7BA9E195" w:rsidR="00601B25" w:rsidRPr="005B5FEB" w:rsidRDefault="003F06BE" w:rsidP="001368D2">
      <w:pPr>
        <w:spacing w:after="0"/>
        <w:rPr>
          <w:rFonts w:ascii="Arial" w:hAnsi="Arial" w:cs="Arial"/>
          <w:noProof/>
          <w:lang w:val="en-US"/>
        </w:rPr>
      </w:pPr>
      <w:r w:rsidRPr="005B5FEB">
        <w:rPr>
          <w:rFonts w:ascii="Arial" w:hAnsi="Arial" w:cs="Arial"/>
          <w:noProof/>
          <w:lang w:val="en-US"/>
        </w:rPr>
        <w:t>Nom et appellation/Name and appellation:</w:t>
      </w:r>
      <w:r w:rsidR="00601B25" w:rsidRPr="005B5FEB">
        <w:rPr>
          <w:rFonts w:ascii="Arial" w:hAnsi="Arial" w:cs="Arial"/>
          <w:noProof/>
          <w:lang w:val="en-US"/>
        </w:rPr>
        <w:t>……………………………………………………</w:t>
      </w:r>
      <w:r w:rsidR="002C5259" w:rsidRPr="005B5FEB">
        <w:rPr>
          <w:rFonts w:ascii="Arial" w:hAnsi="Arial" w:cs="Arial"/>
          <w:noProof/>
          <w:lang w:val="en-US"/>
        </w:rPr>
        <w:t>..</w:t>
      </w:r>
      <w:r w:rsidRPr="005B5FEB">
        <w:rPr>
          <w:rFonts w:ascii="Arial" w:hAnsi="Arial" w:cs="Arial"/>
          <w:noProof/>
          <w:lang w:val="en-US"/>
        </w:rPr>
        <w:t xml:space="preserve"> Cépages/Varietals</w:t>
      </w:r>
      <w:r w:rsidR="00601B25" w:rsidRPr="005B5FEB">
        <w:rPr>
          <w:rFonts w:ascii="Arial" w:hAnsi="Arial" w:cs="Arial"/>
          <w:noProof/>
          <w:lang w:val="en-US"/>
        </w:rPr>
        <w:t>……………………………………………………………………………………</w:t>
      </w:r>
    </w:p>
    <w:p w14:paraId="2A0E1189" w14:textId="77777777" w:rsidR="002D7A80" w:rsidRDefault="002D7A80" w:rsidP="002D7A80">
      <w:pPr>
        <w:spacing w:after="0"/>
        <w:jc w:val="center"/>
        <w:rPr>
          <w:rFonts w:ascii="Arial" w:hAnsi="Arial" w:cs="Arial"/>
          <w:b/>
          <w:bCs/>
          <w:noProof/>
          <w:lang w:val="en-US"/>
        </w:rPr>
      </w:pPr>
      <w:r>
        <w:rPr>
          <w:rFonts w:ascii="Arial" w:hAnsi="Arial" w:cs="Arial"/>
          <w:b/>
          <w:bCs/>
          <w:noProof/>
          <w:lang w:val="en-US"/>
        </w:rPr>
        <w:t>(</w:t>
      </w:r>
      <w:r w:rsidRPr="002D7A80">
        <w:rPr>
          <w:rFonts w:ascii="Arial" w:hAnsi="Arial" w:cs="Arial"/>
          <w:b/>
          <w:bCs/>
          <w:noProof/>
          <w:lang w:val="en-US"/>
        </w:rPr>
        <w:t>Cocher la case/ tick</w:t>
      </w:r>
      <w:r>
        <w:rPr>
          <w:rFonts w:ascii="Arial" w:hAnsi="Arial" w:cs="Arial"/>
          <w:b/>
          <w:bCs/>
          <w:noProof/>
          <w:lang w:val="en-US"/>
        </w:rPr>
        <w:t xml:space="preserve"> as appropriate)</w:t>
      </w:r>
    </w:p>
    <w:p w14:paraId="5E29CD2A" w14:textId="78C384B7" w:rsidR="00601B25" w:rsidRPr="002D7A80" w:rsidRDefault="002D7A80" w:rsidP="002D7A80">
      <w:pPr>
        <w:spacing w:after="0"/>
        <w:jc w:val="center"/>
        <w:rPr>
          <w:rFonts w:ascii="Arial" w:hAnsi="Arial" w:cs="Arial"/>
          <w:b/>
          <w:bCs/>
          <w:noProof/>
          <w:lang w:val="en-US"/>
        </w:rPr>
      </w:pPr>
      <w:r w:rsidRPr="002D7A80">
        <w:rPr>
          <w:rFonts w:ascii="Arial" w:hAnsi="Arial" w:cs="Arial"/>
          <w:b/>
          <w:bCs/>
          <w:noProof/>
          <w:lang w:val="en-US"/>
        </w:rPr>
        <w:t xml:space="preserve">Rouge/Red     </w:t>
      </w:r>
      <w:r w:rsidRPr="002D7A80">
        <w:rPr>
          <w:rFonts w:ascii="Arial" w:hAnsi="Arial" w:cs="Arial"/>
          <w:b/>
          <w:bCs/>
          <w:noProof/>
          <w:sz w:val="24"/>
          <w:szCs w:val="24"/>
          <w:lang w:val="en-US"/>
        </w:rPr>
        <w:sym w:font="Wingdings" w:char="F06F"/>
      </w:r>
      <w:r w:rsidRPr="002D7A80">
        <w:rPr>
          <w:rFonts w:ascii="Arial" w:hAnsi="Arial" w:cs="Arial"/>
          <w:b/>
          <w:bCs/>
          <w:noProof/>
          <w:lang w:val="en-US"/>
        </w:rPr>
        <w:t xml:space="preserve">                 Rosé          </w:t>
      </w:r>
      <w:bookmarkStart w:id="1" w:name="_Hlk158883055"/>
      <w:r w:rsidRPr="002D7A80">
        <w:rPr>
          <w:rFonts w:ascii="Arial" w:hAnsi="Arial" w:cs="Arial"/>
          <w:b/>
          <w:bCs/>
          <w:noProof/>
          <w:sz w:val="24"/>
          <w:szCs w:val="24"/>
          <w:lang w:val="en-US"/>
        </w:rPr>
        <w:sym w:font="Wingdings" w:char="F06F"/>
      </w:r>
      <w:r w:rsidRPr="002D7A80">
        <w:rPr>
          <w:rFonts w:ascii="Arial" w:hAnsi="Arial" w:cs="Arial"/>
          <w:b/>
          <w:bCs/>
          <w:noProof/>
          <w:lang w:val="en-US"/>
        </w:rPr>
        <w:t xml:space="preserve"> </w:t>
      </w:r>
      <w:bookmarkEnd w:id="1"/>
      <w:r w:rsidRPr="002D7A80">
        <w:rPr>
          <w:rFonts w:ascii="Arial" w:hAnsi="Arial" w:cs="Arial"/>
          <w:b/>
          <w:bCs/>
          <w:noProof/>
          <w:lang w:val="en-US"/>
        </w:rPr>
        <w:t xml:space="preserve">           Blanc/White      </w:t>
      </w:r>
      <w:r w:rsidRPr="002D7A80">
        <w:rPr>
          <w:rFonts w:ascii="Arial" w:hAnsi="Arial" w:cs="Arial"/>
          <w:b/>
          <w:bCs/>
          <w:noProof/>
          <w:sz w:val="24"/>
          <w:szCs w:val="24"/>
          <w:lang w:val="en-US"/>
        </w:rPr>
        <w:sym w:font="Wingdings" w:char="F06F"/>
      </w:r>
    </w:p>
    <w:p w14:paraId="50477B61" w14:textId="7FC75969" w:rsidR="001368D2" w:rsidRDefault="00601B25" w:rsidP="002D7A80">
      <w:pPr>
        <w:spacing w:after="0"/>
        <w:jc w:val="center"/>
        <w:rPr>
          <w:rFonts w:ascii="Arial" w:hAnsi="Arial" w:cs="Arial"/>
          <w:b/>
          <w:bCs/>
          <w:noProof/>
          <w:lang w:val="fr-FR"/>
        </w:rPr>
      </w:pPr>
      <w:r>
        <w:rPr>
          <w:rFonts w:ascii="Arial" w:hAnsi="Arial" w:cs="Arial"/>
          <w:b/>
          <w:bCs/>
          <w:noProof/>
          <w:lang w:val="fr-FR"/>
        </w:rPr>
        <w:t>Nombre de bouteilles proposées</w:t>
      </w:r>
      <w:r w:rsidR="001368D2">
        <w:rPr>
          <w:rFonts w:ascii="Arial" w:hAnsi="Arial" w:cs="Arial"/>
          <w:b/>
          <w:bCs/>
          <w:noProof/>
          <w:lang w:val="fr-FR"/>
        </w:rPr>
        <w:t>/ Number of bottles proposed</w:t>
      </w:r>
    </w:p>
    <w:p w14:paraId="0623FCF7" w14:textId="1DBE17F1" w:rsidR="00601B25" w:rsidRDefault="001368D2" w:rsidP="002D7A80">
      <w:pPr>
        <w:spacing w:after="0"/>
        <w:jc w:val="center"/>
        <w:rPr>
          <w:rFonts w:ascii="Arial" w:hAnsi="Arial" w:cs="Arial"/>
          <w:b/>
          <w:bCs/>
          <w:noProof/>
          <w:lang w:val="fr-FR"/>
        </w:rPr>
      </w:pPr>
      <w:r>
        <w:rPr>
          <w:rFonts w:ascii="Arial" w:hAnsi="Arial" w:cs="Arial"/>
          <w:b/>
          <w:bCs/>
          <w:noProof/>
          <w:lang w:val="fr-FR"/>
        </w:rPr>
        <w:t>(minimum 12) :…………….</w:t>
      </w:r>
    </w:p>
    <w:p w14:paraId="4F550228" w14:textId="0B40972B" w:rsidR="001368D2" w:rsidRDefault="001368D2" w:rsidP="001368D2">
      <w:pPr>
        <w:spacing w:after="0"/>
        <w:rPr>
          <w:rFonts w:ascii="Arial" w:hAnsi="Arial" w:cs="Arial"/>
          <w:b/>
          <w:bCs/>
          <w:noProof/>
          <w:lang w:val="fr-FR"/>
        </w:rPr>
      </w:pPr>
    </w:p>
    <w:p w14:paraId="2A0E3B7E" w14:textId="4173B564" w:rsidR="001368D2" w:rsidRDefault="001368D2" w:rsidP="001368D2">
      <w:pPr>
        <w:spacing w:after="0"/>
        <w:jc w:val="center"/>
        <w:rPr>
          <w:rFonts w:ascii="Arial" w:hAnsi="Arial" w:cs="Arial"/>
          <w:b/>
          <w:bCs/>
          <w:noProof/>
          <w:lang w:val="fr-FR"/>
        </w:rPr>
      </w:pPr>
      <w:r>
        <w:rPr>
          <w:rFonts w:ascii="Arial" w:hAnsi="Arial" w:cs="Arial"/>
          <w:b/>
          <w:bCs/>
          <w:noProof/>
          <w:lang w:val="fr-FR"/>
        </w:rPr>
        <w:t>Conditions du producteur (fourniture gratuite ou autres)/</w:t>
      </w:r>
    </w:p>
    <w:p w14:paraId="47F40FE8" w14:textId="79E8E38D" w:rsidR="001368D2" w:rsidRDefault="001368D2" w:rsidP="001368D2">
      <w:pPr>
        <w:spacing w:after="0"/>
        <w:jc w:val="center"/>
        <w:rPr>
          <w:rFonts w:ascii="Arial" w:hAnsi="Arial" w:cs="Arial"/>
          <w:b/>
          <w:bCs/>
          <w:noProof/>
          <w:lang w:val="en-US"/>
        </w:rPr>
      </w:pPr>
      <w:r w:rsidRPr="001368D2">
        <w:rPr>
          <w:rFonts w:ascii="Arial" w:hAnsi="Arial" w:cs="Arial"/>
          <w:b/>
          <w:bCs/>
          <w:noProof/>
          <w:lang w:val="en-US"/>
        </w:rPr>
        <w:t>Conditions of the supp</w:t>
      </w:r>
      <w:r w:rsidR="002F678E">
        <w:rPr>
          <w:rFonts w:ascii="Arial" w:hAnsi="Arial" w:cs="Arial"/>
          <w:b/>
          <w:bCs/>
          <w:noProof/>
          <w:lang w:val="en-US"/>
        </w:rPr>
        <w:t>l</w:t>
      </w:r>
      <w:r w:rsidRPr="001368D2">
        <w:rPr>
          <w:rFonts w:ascii="Arial" w:hAnsi="Arial" w:cs="Arial"/>
          <w:b/>
          <w:bCs/>
          <w:noProof/>
          <w:lang w:val="en-US"/>
        </w:rPr>
        <w:t>ier (f</w:t>
      </w:r>
      <w:r>
        <w:rPr>
          <w:rFonts w:ascii="Arial" w:hAnsi="Arial" w:cs="Arial"/>
          <w:b/>
          <w:bCs/>
          <w:noProof/>
          <w:lang w:val="en-US"/>
        </w:rPr>
        <w:t>ree supply or other)</w:t>
      </w:r>
    </w:p>
    <w:p w14:paraId="368AF9DE" w14:textId="0CA07B84" w:rsidR="001368D2" w:rsidRDefault="001368D2" w:rsidP="001368D2">
      <w:pPr>
        <w:spacing w:after="0"/>
        <w:jc w:val="center"/>
        <w:rPr>
          <w:rFonts w:ascii="Arial" w:hAnsi="Arial" w:cs="Arial"/>
          <w:b/>
          <w:bCs/>
          <w:noProof/>
          <w:lang w:val="en-US"/>
        </w:rPr>
      </w:pPr>
    </w:p>
    <w:p w14:paraId="03AF1D78" w14:textId="352CD829" w:rsidR="001368D2" w:rsidRPr="005B5FEB" w:rsidRDefault="001368D2" w:rsidP="001368D2">
      <w:pPr>
        <w:spacing w:after="0"/>
        <w:rPr>
          <w:rFonts w:ascii="Arial" w:hAnsi="Arial" w:cs="Arial"/>
          <w:b/>
          <w:bCs/>
          <w:noProof/>
          <w:lang w:val="fr-FR"/>
        </w:rPr>
      </w:pPr>
      <w:r w:rsidRPr="005B5FEB">
        <w:rPr>
          <w:rFonts w:ascii="Arial" w:hAnsi="Arial" w:cs="Arial"/>
          <w:b/>
          <w:bCs/>
          <w:noProof/>
          <w:lang w:val="fr-FR"/>
        </w:rPr>
        <w:t>…………………………………………………………………………………………………………</w:t>
      </w:r>
    </w:p>
    <w:p w14:paraId="47F3F32B" w14:textId="74C49920" w:rsidR="00601B25" w:rsidRPr="005B5FEB" w:rsidRDefault="00601B25" w:rsidP="001368D2">
      <w:pPr>
        <w:spacing w:after="0"/>
        <w:rPr>
          <w:rFonts w:ascii="Arial" w:hAnsi="Arial" w:cs="Arial"/>
          <w:b/>
          <w:bCs/>
          <w:noProof/>
          <w:sz w:val="16"/>
          <w:szCs w:val="16"/>
          <w:lang w:val="fr-FR"/>
        </w:rPr>
      </w:pPr>
    </w:p>
    <w:p w14:paraId="2210EA83" w14:textId="0417CEB9" w:rsidR="00AA6977" w:rsidRPr="005B5FEB" w:rsidRDefault="00601B25" w:rsidP="00AA6977">
      <w:pPr>
        <w:spacing w:after="0"/>
        <w:jc w:val="center"/>
        <w:rPr>
          <w:rFonts w:ascii="Arial" w:hAnsi="Arial" w:cs="Arial"/>
          <w:b/>
          <w:bCs/>
          <w:noProof/>
          <w:lang w:val="fr-FR"/>
        </w:rPr>
      </w:pPr>
      <w:r w:rsidRPr="005B5FEB">
        <w:rPr>
          <w:rFonts w:ascii="Arial" w:hAnsi="Arial" w:cs="Arial"/>
          <w:b/>
          <w:bCs/>
          <w:noProof/>
          <w:lang w:val="fr-FR"/>
        </w:rPr>
        <w:t>Expédition à faire pour</w:t>
      </w:r>
      <w:r w:rsidRPr="005B5FEB">
        <w:rPr>
          <w:rFonts w:ascii="Arial" w:hAnsi="Arial" w:cs="Arial"/>
          <w:b/>
          <w:bCs/>
          <w:noProof/>
          <w:u w:val="single"/>
          <w:lang w:val="fr-FR"/>
        </w:rPr>
        <w:t xml:space="preserve"> livraison</w:t>
      </w:r>
      <w:r w:rsidRPr="005B5FEB">
        <w:rPr>
          <w:rFonts w:ascii="Arial" w:hAnsi="Arial" w:cs="Arial"/>
          <w:b/>
          <w:bCs/>
          <w:noProof/>
          <w:lang w:val="fr-FR"/>
        </w:rPr>
        <w:t xml:space="preserve"> </w:t>
      </w:r>
      <w:r w:rsidR="000F37DB">
        <w:rPr>
          <w:rFonts w:ascii="Arial" w:hAnsi="Arial" w:cs="Arial"/>
          <w:b/>
          <w:bCs/>
          <w:noProof/>
          <w:lang w:val="fr-FR"/>
        </w:rPr>
        <w:t xml:space="preserve">entre le 10 et le 30 avril </w:t>
      </w:r>
      <w:r w:rsidR="007D1B52" w:rsidRPr="005B5FEB">
        <w:rPr>
          <w:rFonts w:ascii="Arial" w:hAnsi="Arial" w:cs="Arial"/>
          <w:b/>
          <w:bCs/>
          <w:noProof/>
          <w:lang w:val="fr-FR"/>
        </w:rPr>
        <w:t xml:space="preserve"> 202</w:t>
      </w:r>
      <w:r w:rsidR="005B5FEB">
        <w:rPr>
          <w:rFonts w:ascii="Arial" w:hAnsi="Arial" w:cs="Arial"/>
          <w:b/>
          <w:bCs/>
          <w:noProof/>
          <w:lang w:val="fr-FR"/>
        </w:rPr>
        <w:t>4</w:t>
      </w:r>
      <w:r w:rsidRPr="005B5FEB">
        <w:rPr>
          <w:rFonts w:ascii="Arial" w:hAnsi="Arial" w:cs="Arial"/>
          <w:b/>
          <w:bCs/>
          <w:noProof/>
          <w:lang w:val="fr-FR"/>
        </w:rPr>
        <w:t xml:space="preserve"> à l’adresse suivante</w:t>
      </w:r>
      <w:r w:rsidR="001368D2" w:rsidRPr="005B5FEB">
        <w:rPr>
          <w:rFonts w:ascii="Arial" w:hAnsi="Arial" w:cs="Arial"/>
          <w:b/>
          <w:bCs/>
          <w:noProof/>
          <w:lang w:val="fr-FR"/>
        </w:rPr>
        <w:t>/</w:t>
      </w:r>
    </w:p>
    <w:p w14:paraId="35335F08" w14:textId="277942A3" w:rsidR="00601B25" w:rsidRDefault="001368D2" w:rsidP="00AA6977">
      <w:pPr>
        <w:spacing w:after="0"/>
        <w:jc w:val="center"/>
        <w:rPr>
          <w:rFonts w:ascii="Arial" w:hAnsi="Arial" w:cs="Arial"/>
          <w:b/>
          <w:bCs/>
          <w:noProof/>
          <w:lang w:val="en-US"/>
        </w:rPr>
      </w:pPr>
      <w:r w:rsidRPr="001368D2">
        <w:rPr>
          <w:rFonts w:ascii="Arial" w:hAnsi="Arial" w:cs="Arial"/>
          <w:b/>
          <w:bCs/>
          <w:noProof/>
          <w:lang w:val="en-US"/>
        </w:rPr>
        <w:t xml:space="preserve">Shipping to be done for </w:t>
      </w:r>
      <w:r w:rsidRPr="001368D2">
        <w:rPr>
          <w:rFonts w:ascii="Arial" w:hAnsi="Arial" w:cs="Arial"/>
          <w:b/>
          <w:bCs/>
          <w:noProof/>
          <w:u w:val="single"/>
          <w:lang w:val="en-US"/>
        </w:rPr>
        <w:t>delivery</w:t>
      </w:r>
      <w:r w:rsidRPr="001368D2">
        <w:rPr>
          <w:rFonts w:ascii="Arial" w:hAnsi="Arial" w:cs="Arial"/>
          <w:b/>
          <w:bCs/>
          <w:noProof/>
          <w:lang w:val="en-US"/>
        </w:rPr>
        <w:t xml:space="preserve"> </w:t>
      </w:r>
      <w:r w:rsidR="000F37DB">
        <w:rPr>
          <w:rFonts w:ascii="Arial" w:hAnsi="Arial" w:cs="Arial"/>
          <w:b/>
          <w:bCs/>
          <w:noProof/>
          <w:lang w:val="en-US"/>
        </w:rPr>
        <w:t>between 10 and 30 April</w:t>
      </w:r>
      <w:r w:rsidR="007D1B52">
        <w:rPr>
          <w:rFonts w:ascii="Arial" w:hAnsi="Arial" w:cs="Arial"/>
          <w:b/>
          <w:bCs/>
          <w:noProof/>
          <w:lang w:val="en-US"/>
        </w:rPr>
        <w:t xml:space="preserve"> 202</w:t>
      </w:r>
      <w:r w:rsidR="005B5FEB">
        <w:rPr>
          <w:rFonts w:ascii="Arial" w:hAnsi="Arial" w:cs="Arial"/>
          <w:b/>
          <w:bCs/>
          <w:noProof/>
          <w:lang w:val="en-US"/>
        </w:rPr>
        <w:t>4</w:t>
      </w:r>
      <w:r w:rsidRPr="001368D2">
        <w:rPr>
          <w:rFonts w:ascii="Arial" w:hAnsi="Arial" w:cs="Arial"/>
          <w:b/>
          <w:bCs/>
          <w:noProof/>
          <w:lang w:val="en-US"/>
        </w:rPr>
        <w:t xml:space="preserve"> at the follow</w:t>
      </w:r>
      <w:r>
        <w:rPr>
          <w:rFonts w:ascii="Arial" w:hAnsi="Arial" w:cs="Arial"/>
          <w:b/>
          <w:bCs/>
          <w:noProof/>
          <w:lang w:val="en-US"/>
        </w:rPr>
        <w:t>ing address</w:t>
      </w:r>
      <w:r w:rsidR="00601B25" w:rsidRPr="001368D2">
        <w:rPr>
          <w:rFonts w:ascii="Arial" w:hAnsi="Arial" w:cs="Arial"/>
          <w:b/>
          <w:bCs/>
          <w:noProof/>
          <w:lang w:val="en-US"/>
        </w:rPr>
        <w:t>:</w:t>
      </w:r>
    </w:p>
    <w:p w14:paraId="40B99747" w14:textId="6C090006" w:rsidR="000F37DB" w:rsidRDefault="000F37DB" w:rsidP="00AA6977">
      <w:pPr>
        <w:spacing w:after="0"/>
        <w:jc w:val="center"/>
        <w:rPr>
          <w:rFonts w:ascii="Arial" w:hAnsi="Arial" w:cs="Arial"/>
          <w:b/>
          <w:bCs/>
          <w:noProof/>
          <w:lang w:val="en-US"/>
        </w:rPr>
      </w:pPr>
      <w:r>
        <w:rPr>
          <w:rFonts w:ascii="Arial" w:hAnsi="Arial" w:cs="Arial"/>
          <w:b/>
          <w:bCs/>
          <w:noProof/>
          <w:lang w:val="en-US"/>
        </w:rPr>
        <w:t>Integrált Hitelintézetek Központi Szervezete</w:t>
      </w:r>
    </w:p>
    <w:p w14:paraId="77DB89A8" w14:textId="2E83CE96" w:rsidR="000F37DB" w:rsidRDefault="000F37DB" w:rsidP="00AA6977">
      <w:pPr>
        <w:spacing w:after="0"/>
        <w:jc w:val="center"/>
        <w:rPr>
          <w:rFonts w:ascii="Arial" w:hAnsi="Arial" w:cs="Arial"/>
          <w:b/>
          <w:bCs/>
          <w:noProof/>
          <w:lang w:val="en-US"/>
        </w:rPr>
      </w:pPr>
      <w:r>
        <w:rPr>
          <w:rFonts w:ascii="Arial" w:hAnsi="Arial" w:cs="Arial"/>
          <w:b/>
          <w:bCs/>
          <w:noProof/>
          <w:lang w:val="en-US"/>
        </w:rPr>
        <w:t>Att. Keményné Koncz Ildikó</w:t>
      </w:r>
    </w:p>
    <w:p w14:paraId="52A07C5E" w14:textId="77777777" w:rsidR="003D4F13" w:rsidRDefault="003D4F13" w:rsidP="00AA6977">
      <w:pPr>
        <w:spacing w:after="0"/>
        <w:jc w:val="center"/>
        <w:rPr>
          <w:rFonts w:ascii="Arial" w:hAnsi="Arial" w:cs="Arial"/>
          <w:b/>
          <w:bCs/>
          <w:noProof/>
          <w:lang w:val="en-US"/>
        </w:rPr>
      </w:pPr>
    </w:p>
    <w:p w14:paraId="3AF15C73" w14:textId="58759505" w:rsidR="000F37DB" w:rsidRDefault="000F37DB" w:rsidP="00AA6977">
      <w:pPr>
        <w:spacing w:after="0"/>
        <w:jc w:val="center"/>
        <w:rPr>
          <w:rFonts w:ascii="Arial" w:hAnsi="Arial" w:cs="Arial"/>
          <w:b/>
          <w:bCs/>
          <w:noProof/>
          <w:lang w:val="en-US"/>
        </w:rPr>
      </w:pPr>
      <w:r>
        <w:rPr>
          <w:rFonts w:ascii="Arial" w:hAnsi="Arial" w:cs="Arial"/>
          <w:b/>
          <w:bCs/>
          <w:noProof/>
          <w:lang w:val="en-US"/>
        </w:rPr>
        <w:t>HU-1062 Budapest, Andrássy út 59 (Office building)</w:t>
      </w:r>
      <w:r w:rsidR="00B87468">
        <w:rPr>
          <w:rFonts w:ascii="Arial" w:hAnsi="Arial" w:cs="Arial"/>
          <w:b/>
          <w:bCs/>
          <w:noProof/>
          <w:lang w:val="en-US"/>
        </w:rPr>
        <w:t xml:space="preserve"> </w:t>
      </w:r>
    </w:p>
    <w:p w14:paraId="6DBBD88A" w14:textId="77777777" w:rsidR="000F37DB" w:rsidRDefault="000F37DB" w:rsidP="00AA6977">
      <w:pPr>
        <w:spacing w:after="0"/>
        <w:jc w:val="center"/>
        <w:rPr>
          <w:rFonts w:ascii="Arial" w:hAnsi="Arial" w:cs="Arial"/>
          <w:b/>
          <w:bCs/>
          <w:noProof/>
          <w:lang w:val="en-US"/>
        </w:rPr>
      </w:pPr>
    </w:p>
    <w:p w14:paraId="12F3598C" w14:textId="1CBF0C7B" w:rsidR="000F37DB" w:rsidRPr="000F37DB" w:rsidRDefault="003F06BE" w:rsidP="000F37DB">
      <w:pPr>
        <w:spacing w:after="0"/>
        <w:jc w:val="center"/>
        <w:rPr>
          <w:lang w:val="sv-SE"/>
        </w:rPr>
      </w:pPr>
      <w:r w:rsidRPr="005B5FEB">
        <w:rPr>
          <w:rFonts w:ascii="Arial" w:hAnsi="Arial" w:cs="Arial"/>
          <w:b/>
          <w:bCs/>
          <w:noProof/>
          <w:lang w:val="sv-SE"/>
        </w:rPr>
        <w:t xml:space="preserve">Tel. + 36 </w:t>
      </w:r>
      <w:r w:rsidR="000F37DB">
        <w:rPr>
          <w:rFonts w:ascii="Arial" w:hAnsi="Arial" w:cs="Arial"/>
          <w:b/>
          <w:bCs/>
          <w:noProof/>
          <w:lang w:val="sv-SE"/>
        </w:rPr>
        <w:t xml:space="preserve">20 953 9006 </w:t>
      </w:r>
      <w:r w:rsidRPr="005B5FEB">
        <w:rPr>
          <w:rFonts w:ascii="Arial" w:hAnsi="Arial" w:cs="Arial"/>
          <w:b/>
          <w:bCs/>
          <w:noProof/>
          <w:lang w:val="sv-SE"/>
        </w:rPr>
        <w:t xml:space="preserve"> email: </w:t>
      </w:r>
      <w:hyperlink r:id="rId13" w:history="1">
        <w:r w:rsidR="002D7A80" w:rsidRPr="002D7A80">
          <w:rPr>
            <w:rStyle w:val="Hyperlink"/>
            <w:rFonts w:ascii="Arial" w:hAnsi="Arial" w:cs="Arial"/>
            <w:sz w:val="24"/>
            <w:szCs w:val="24"/>
            <w:lang w:val="sv-SE"/>
          </w:rPr>
          <w:t>ikoncz55@gmail.com</w:t>
        </w:r>
      </w:hyperlink>
      <w:r w:rsidR="002D7A80">
        <w:rPr>
          <w:lang w:val="sv-SE"/>
        </w:rPr>
        <w:t xml:space="preserve"> </w:t>
      </w:r>
    </w:p>
    <w:p w14:paraId="65340DDB" w14:textId="19047782" w:rsidR="003D4F13" w:rsidRDefault="002C5259" w:rsidP="003D4F13">
      <w:pPr>
        <w:spacing w:after="0"/>
        <w:jc w:val="center"/>
        <w:rPr>
          <w:rFonts w:ascii="Arial" w:hAnsi="Arial" w:cs="Arial"/>
          <w:b/>
          <w:bCs/>
          <w:noProof/>
          <w:lang w:val="sv-SE"/>
        </w:rPr>
      </w:pPr>
      <w:r w:rsidRPr="005B5FEB">
        <w:rPr>
          <w:rFonts w:ascii="Arial" w:hAnsi="Arial" w:cs="Arial"/>
          <w:b/>
          <w:bCs/>
          <w:noProof/>
          <w:lang w:val="sv-SE"/>
        </w:rPr>
        <w:t>Mention sur le colis/ mention on the parcel :</w:t>
      </w:r>
    </w:p>
    <w:p w14:paraId="77E14E78" w14:textId="5292CFA0" w:rsidR="002C5259" w:rsidRPr="005B5FEB" w:rsidRDefault="002C5259" w:rsidP="003D4F13">
      <w:pPr>
        <w:spacing w:after="0"/>
        <w:jc w:val="center"/>
        <w:rPr>
          <w:rFonts w:ascii="Arial" w:hAnsi="Arial" w:cs="Arial"/>
          <w:b/>
          <w:bCs/>
          <w:noProof/>
          <w:lang w:val="sv-SE"/>
        </w:rPr>
      </w:pPr>
      <w:r w:rsidRPr="005B5FEB">
        <w:rPr>
          <w:rFonts w:ascii="Arial" w:hAnsi="Arial" w:cs="Arial"/>
          <w:b/>
          <w:bCs/>
          <w:noProof/>
          <w:lang w:val="sv-SE"/>
        </w:rPr>
        <w:t>BORMINTA/WINE SAMPLE F.I.C.B. Wine Challenge 202</w:t>
      </w:r>
      <w:r w:rsidR="002D7A80">
        <w:rPr>
          <w:rFonts w:ascii="Arial" w:hAnsi="Arial" w:cs="Arial"/>
          <w:b/>
          <w:bCs/>
          <w:noProof/>
          <w:lang w:val="sv-SE"/>
        </w:rPr>
        <w:t>4</w:t>
      </w:r>
    </w:p>
    <w:p w14:paraId="4660409D" w14:textId="5B696DBF" w:rsidR="0030118B" w:rsidRPr="005B5FEB" w:rsidRDefault="002C5259" w:rsidP="003D4F13">
      <w:pPr>
        <w:spacing w:after="0"/>
        <w:jc w:val="center"/>
        <w:rPr>
          <w:rFonts w:ascii="Arial" w:hAnsi="Arial" w:cs="Arial"/>
          <w:b/>
          <w:bCs/>
          <w:noProof/>
          <w:color w:val="FF0000"/>
          <w:lang w:val="sv-SE"/>
        </w:rPr>
      </w:pPr>
      <w:r w:rsidRPr="005B5FEB">
        <w:rPr>
          <w:rFonts w:ascii="Arial" w:hAnsi="Arial" w:cs="Arial"/>
          <w:b/>
          <w:bCs/>
          <w:noProof/>
          <w:color w:val="FF0000"/>
          <w:lang w:val="sv-SE"/>
        </w:rPr>
        <w:t xml:space="preserve">(Formulaire à envoyer complété avant le </w:t>
      </w:r>
      <w:r w:rsidR="002D7A80">
        <w:rPr>
          <w:rFonts w:ascii="Arial" w:hAnsi="Arial" w:cs="Arial"/>
          <w:b/>
          <w:bCs/>
          <w:noProof/>
          <w:color w:val="FF0000"/>
          <w:lang w:val="sv-SE"/>
        </w:rPr>
        <w:t>15</w:t>
      </w:r>
      <w:r w:rsidR="00AA585A" w:rsidRPr="005B5FEB">
        <w:rPr>
          <w:rFonts w:ascii="Arial" w:hAnsi="Arial" w:cs="Arial"/>
          <w:b/>
          <w:bCs/>
          <w:noProof/>
          <w:color w:val="FF0000"/>
          <w:lang w:val="sv-SE"/>
        </w:rPr>
        <w:t xml:space="preserve"> </w:t>
      </w:r>
      <w:r w:rsidR="000100AF" w:rsidRPr="005B5FEB">
        <w:rPr>
          <w:rFonts w:ascii="Arial" w:hAnsi="Arial" w:cs="Arial"/>
          <w:b/>
          <w:bCs/>
          <w:noProof/>
          <w:color w:val="FF0000"/>
          <w:lang w:val="sv-SE"/>
        </w:rPr>
        <w:t xml:space="preserve">mars </w:t>
      </w:r>
      <w:r w:rsidRPr="005B5FEB">
        <w:rPr>
          <w:rFonts w:ascii="Arial" w:hAnsi="Arial" w:cs="Arial"/>
          <w:b/>
          <w:bCs/>
          <w:noProof/>
          <w:color w:val="FF0000"/>
          <w:lang w:val="sv-SE"/>
        </w:rPr>
        <w:t>202</w:t>
      </w:r>
      <w:r w:rsidR="005B5FEB">
        <w:rPr>
          <w:rFonts w:ascii="Arial" w:hAnsi="Arial" w:cs="Arial"/>
          <w:b/>
          <w:bCs/>
          <w:noProof/>
          <w:color w:val="FF0000"/>
          <w:lang w:val="sv-SE"/>
        </w:rPr>
        <w:t>4</w:t>
      </w:r>
      <w:r w:rsidRPr="005B5FEB">
        <w:rPr>
          <w:rFonts w:ascii="Arial" w:hAnsi="Arial" w:cs="Arial"/>
          <w:b/>
          <w:bCs/>
          <w:noProof/>
          <w:color w:val="FF0000"/>
          <w:lang w:val="sv-SE"/>
        </w:rPr>
        <w:t xml:space="preserve">/ Completed form to be sent before </w:t>
      </w:r>
      <w:r w:rsidR="00AA585A" w:rsidRPr="005B5FEB">
        <w:rPr>
          <w:rFonts w:ascii="Arial" w:hAnsi="Arial" w:cs="Arial"/>
          <w:b/>
          <w:bCs/>
          <w:noProof/>
          <w:color w:val="FF0000"/>
          <w:lang w:val="sv-SE"/>
        </w:rPr>
        <w:t>1</w:t>
      </w:r>
      <w:r w:rsidR="002D7A80">
        <w:rPr>
          <w:rFonts w:ascii="Arial" w:hAnsi="Arial" w:cs="Arial"/>
          <w:b/>
          <w:bCs/>
          <w:noProof/>
          <w:color w:val="FF0000"/>
          <w:lang w:val="sv-SE"/>
        </w:rPr>
        <w:t>5</w:t>
      </w:r>
      <w:r w:rsidR="00AA585A" w:rsidRPr="005B5FEB">
        <w:rPr>
          <w:rFonts w:ascii="Arial" w:hAnsi="Arial" w:cs="Arial"/>
          <w:b/>
          <w:bCs/>
          <w:noProof/>
          <w:color w:val="FF0000"/>
          <w:lang w:val="sv-SE"/>
        </w:rPr>
        <w:t xml:space="preserve"> </w:t>
      </w:r>
      <w:r w:rsidR="000100AF" w:rsidRPr="005B5FEB">
        <w:rPr>
          <w:rFonts w:ascii="Arial" w:hAnsi="Arial" w:cs="Arial"/>
          <w:b/>
          <w:bCs/>
          <w:noProof/>
          <w:color w:val="FF0000"/>
          <w:lang w:val="sv-SE"/>
        </w:rPr>
        <w:t>March</w:t>
      </w:r>
      <w:r w:rsidRPr="005B5FEB">
        <w:rPr>
          <w:rFonts w:ascii="Arial" w:hAnsi="Arial" w:cs="Arial"/>
          <w:b/>
          <w:bCs/>
          <w:noProof/>
          <w:color w:val="FF0000"/>
          <w:lang w:val="sv-SE"/>
        </w:rPr>
        <w:t xml:space="preserve"> 202</w:t>
      </w:r>
      <w:r w:rsidR="005B5FEB">
        <w:rPr>
          <w:rFonts w:ascii="Arial" w:hAnsi="Arial" w:cs="Arial"/>
          <w:b/>
          <w:bCs/>
          <w:noProof/>
          <w:color w:val="FF0000"/>
          <w:lang w:val="sv-SE"/>
        </w:rPr>
        <w:t>4</w:t>
      </w:r>
      <w:r w:rsidRPr="005B5FEB">
        <w:rPr>
          <w:rFonts w:ascii="Arial" w:hAnsi="Arial" w:cs="Arial"/>
          <w:b/>
          <w:bCs/>
          <w:noProof/>
          <w:color w:val="FF0000"/>
          <w:lang w:val="sv-SE"/>
        </w:rPr>
        <w:t xml:space="preserve"> to : </w:t>
      </w:r>
      <w:hyperlink r:id="rId14" w:history="1">
        <w:r w:rsidR="005B5FEB" w:rsidRPr="00CC0BFA">
          <w:rPr>
            <w:rStyle w:val="Hyperlink"/>
            <w:rFonts w:ascii="Arial" w:hAnsi="Arial" w:cs="Arial"/>
            <w:b/>
            <w:bCs/>
            <w:noProof/>
            <w:lang w:val="sv-SE"/>
          </w:rPr>
          <w:t>registration@ficbwinechallenge2024.hu</w:t>
        </w:r>
      </w:hyperlink>
    </w:p>
    <w:sectPr w:rsidR="0030118B" w:rsidRPr="005B5FEB" w:rsidSect="005B54E7">
      <w:footerReference w:type="default" r:id="rId15"/>
      <w:pgSz w:w="11906" w:h="16838"/>
      <w:pgMar w:top="1417" w:right="1417" w:bottom="1417" w:left="1417"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C839" w14:textId="77777777" w:rsidR="005B54E7" w:rsidRDefault="005B54E7" w:rsidP="00897CDF">
      <w:pPr>
        <w:spacing w:after="0" w:line="240" w:lineRule="auto"/>
      </w:pPr>
      <w:r>
        <w:separator/>
      </w:r>
    </w:p>
  </w:endnote>
  <w:endnote w:type="continuationSeparator" w:id="0">
    <w:p w14:paraId="408FF1A4" w14:textId="77777777" w:rsidR="005B54E7" w:rsidRDefault="005B54E7" w:rsidP="0089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AE5A" w14:textId="23B91017" w:rsidR="00897CDF" w:rsidRDefault="00897CDF">
    <w:pPr>
      <w:pStyle w:val="Footer"/>
    </w:pPr>
    <w:r>
      <w:t xml:space="preserve"> </w:t>
    </w:r>
  </w:p>
  <w:p w14:paraId="0DD39457" w14:textId="77777777" w:rsidR="00897CDF" w:rsidRDefault="00897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010D" w14:textId="77777777" w:rsidR="005B54E7" w:rsidRDefault="005B54E7" w:rsidP="00897CDF">
      <w:pPr>
        <w:spacing w:after="0" w:line="240" w:lineRule="auto"/>
      </w:pPr>
      <w:r>
        <w:separator/>
      </w:r>
    </w:p>
  </w:footnote>
  <w:footnote w:type="continuationSeparator" w:id="0">
    <w:p w14:paraId="4A228E67" w14:textId="77777777" w:rsidR="005B54E7" w:rsidRDefault="005B54E7" w:rsidP="00897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8B"/>
    <w:rsid w:val="00005DED"/>
    <w:rsid w:val="000100AF"/>
    <w:rsid w:val="0006278D"/>
    <w:rsid w:val="00062A7A"/>
    <w:rsid w:val="000F37DB"/>
    <w:rsid w:val="001368D2"/>
    <w:rsid w:val="00137B81"/>
    <w:rsid w:val="00170541"/>
    <w:rsid w:val="001B2AE9"/>
    <w:rsid w:val="00294B83"/>
    <w:rsid w:val="002B33C0"/>
    <w:rsid w:val="002C5259"/>
    <w:rsid w:val="002D4D84"/>
    <w:rsid w:val="002D7A80"/>
    <w:rsid w:val="002F678E"/>
    <w:rsid w:val="0030118B"/>
    <w:rsid w:val="003D4F13"/>
    <w:rsid w:val="003F06BE"/>
    <w:rsid w:val="00414794"/>
    <w:rsid w:val="0050040F"/>
    <w:rsid w:val="00553BE0"/>
    <w:rsid w:val="005B54E7"/>
    <w:rsid w:val="005B5FEB"/>
    <w:rsid w:val="00601B25"/>
    <w:rsid w:val="00714896"/>
    <w:rsid w:val="007A522C"/>
    <w:rsid w:val="007D1B52"/>
    <w:rsid w:val="00814DCE"/>
    <w:rsid w:val="00897CDF"/>
    <w:rsid w:val="00915DC9"/>
    <w:rsid w:val="009B11F5"/>
    <w:rsid w:val="00A83A44"/>
    <w:rsid w:val="00AA585A"/>
    <w:rsid w:val="00AA6957"/>
    <w:rsid w:val="00AA6977"/>
    <w:rsid w:val="00B579C0"/>
    <w:rsid w:val="00B86573"/>
    <w:rsid w:val="00B87468"/>
    <w:rsid w:val="00BA6206"/>
    <w:rsid w:val="00BD41BA"/>
    <w:rsid w:val="00C07AAF"/>
    <w:rsid w:val="00D40682"/>
    <w:rsid w:val="00D91ED9"/>
    <w:rsid w:val="00DC125C"/>
    <w:rsid w:val="00EA7B62"/>
    <w:rsid w:val="00ED4AA8"/>
    <w:rsid w:val="00F329DC"/>
    <w:rsid w:val="00F6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09A8"/>
  <w15:chartTrackingRefBased/>
  <w15:docId w15:val="{05B664AA-0062-4698-A307-BBE9D84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8B"/>
    <w:rPr>
      <w:color w:val="0563C1" w:themeColor="hyperlink"/>
      <w:u w:val="single"/>
    </w:rPr>
  </w:style>
  <w:style w:type="character" w:styleId="UnresolvedMention">
    <w:name w:val="Unresolved Mention"/>
    <w:basedOn w:val="DefaultParagraphFont"/>
    <w:uiPriority w:val="99"/>
    <w:semiHidden/>
    <w:unhideWhenUsed/>
    <w:rsid w:val="0030118B"/>
    <w:rPr>
      <w:color w:val="605E5C"/>
      <w:shd w:val="clear" w:color="auto" w:fill="E1DFDD"/>
    </w:rPr>
  </w:style>
  <w:style w:type="paragraph" w:styleId="Header">
    <w:name w:val="header"/>
    <w:basedOn w:val="Normal"/>
    <w:link w:val="HeaderChar"/>
    <w:uiPriority w:val="99"/>
    <w:unhideWhenUsed/>
    <w:rsid w:val="00897C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7CDF"/>
    <w:rPr>
      <w:lang w:val="en-GB"/>
    </w:rPr>
  </w:style>
  <w:style w:type="paragraph" w:styleId="Footer">
    <w:name w:val="footer"/>
    <w:basedOn w:val="Normal"/>
    <w:link w:val="FooterChar"/>
    <w:uiPriority w:val="99"/>
    <w:unhideWhenUsed/>
    <w:rsid w:val="00897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7CD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brotherhoods.org" TargetMode="External"/><Relationship Id="rId13" Type="http://schemas.openxmlformats.org/officeDocument/2006/relationships/hyperlink" Target="mailto:ikoncz55@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inebrotherhood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winebrotherhoods.org" TargetMode="External"/><Relationship Id="rId4" Type="http://schemas.openxmlformats.org/officeDocument/2006/relationships/footnotes" Target="footnotes.xml"/><Relationship Id="rId9" Type="http://schemas.openxmlformats.org/officeDocument/2006/relationships/hyperlink" Target="http://www.winebrotherhoods.org" TargetMode="External"/><Relationship Id="rId14" Type="http://schemas.openxmlformats.org/officeDocument/2006/relationships/hyperlink" Target="mailto:registration@ficbwinechallenge2024.h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1277</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bryden</dc:creator>
  <cp:keywords/>
  <dc:description/>
  <cp:lastModifiedBy>Emőd Éva</cp:lastModifiedBy>
  <cp:revision>5</cp:revision>
  <cp:lastPrinted>2024-02-15T10:02:00Z</cp:lastPrinted>
  <dcterms:created xsi:type="dcterms:W3CDTF">2024-02-15T10:09:00Z</dcterms:created>
  <dcterms:modified xsi:type="dcterms:W3CDTF">2024-02-15T10:11:00Z</dcterms:modified>
</cp:coreProperties>
</file>